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62A0" w14:textId="77777777" w:rsidR="00174A6E" w:rsidRPr="00193DD2" w:rsidRDefault="00174A6E" w:rsidP="003149E8">
      <w:pPr>
        <w:spacing w:line="240" w:lineRule="auto"/>
        <w:rPr>
          <w:rFonts w:ascii="Aptos" w:hAnsi="Aptos"/>
          <w:sz w:val="24"/>
        </w:rPr>
      </w:pPr>
    </w:p>
    <w:p w14:paraId="124C3E9D" w14:textId="0D40E9F6" w:rsidR="00467ACB" w:rsidRPr="00BD43FA" w:rsidRDefault="00BB2E14" w:rsidP="003149E8">
      <w:pPr>
        <w:spacing w:line="240" w:lineRule="auto"/>
        <w:jc w:val="center"/>
        <w:rPr>
          <w:rFonts w:ascii="Aptos" w:hAnsi="Aptos" w:cstheme="minorHAnsi"/>
          <w:b/>
          <w:sz w:val="24"/>
          <w:szCs w:val="24"/>
        </w:rPr>
      </w:pPr>
      <w:r w:rsidRPr="00BD43FA">
        <w:rPr>
          <w:rFonts w:ascii="Aptos" w:hAnsi="Aptos" w:cstheme="minorHAnsi"/>
          <w:b/>
          <w:sz w:val="24"/>
          <w:szCs w:val="24"/>
        </w:rPr>
        <w:t xml:space="preserve">FÖRHANDSINFORMATION OM </w:t>
      </w:r>
      <w:r w:rsidR="00B842E6" w:rsidRPr="00BD43FA">
        <w:rPr>
          <w:rFonts w:ascii="Aptos" w:hAnsi="Aptos" w:cstheme="minorHAnsi"/>
          <w:b/>
          <w:sz w:val="24"/>
          <w:szCs w:val="24"/>
        </w:rPr>
        <w:t>INVESTERINGSSPARKONTO</w:t>
      </w:r>
      <w:r w:rsidR="00B5426B">
        <w:rPr>
          <w:rStyle w:val="Fotnotsreferens"/>
          <w:rFonts w:ascii="Aptos" w:hAnsi="Aptos" w:cstheme="minorHAnsi"/>
          <w:b/>
          <w:sz w:val="24"/>
          <w:szCs w:val="24"/>
        </w:rPr>
        <w:footnoteReference w:id="2"/>
      </w:r>
      <w:r w:rsidR="00200A3D">
        <w:rPr>
          <w:rFonts w:ascii="Aptos" w:hAnsi="Aptos" w:cstheme="minorHAnsi"/>
          <w:b/>
          <w:sz w:val="24"/>
          <w:szCs w:val="24"/>
        </w:rPr>
        <w:t xml:space="preserve"> </w:t>
      </w:r>
    </w:p>
    <w:p w14:paraId="120AC024" w14:textId="77777777" w:rsidR="00B842E6" w:rsidRPr="00BD43FA" w:rsidRDefault="00B842E6" w:rsidP="003149E8">
      <w:pPr>
        <w:spacing w:line="240" w:lineRule="auto"/>
        <w:jc w:val="center"/>
        <w:rPr>
          <w:rFonts w:ascii="Aptos" w:hAnsi="Aptos" w:cstheme="minorHAnsi"/>
          <w:b/>
          <w:sz w:val="24"/>
          <w:szCs w:val="24"/>
        </w:rPr>
      </w:pPr>
    </w:p>
    <w:p w14:paraId="1CDA9EC4" w14:textId="1003321A" w:rsidR="00180D8D" w:rsidRDefault="00AE3FD3" w:rsidP="003149E8">
      <w:pPr>
        <w:spacing w:line="240" w:lineRule="auto"/>
        <w:rPr>
          <w:rFonts w:ascii="Aptos" w:hAnsi="Aptos" w:cstheme="minorHAnsi"/>
          <w:i/>
          <w:sz w:val="24"/>
          <w:szCs w:val="24"/>
        </w:rPr>
      </w:pPr>
      <w:r w:rsidRPr="00BD43FA">
        <w:rPr>
          <w:rFonts w:ascii="Aptos" w:hAnsi="Aptos" w:cstheme="minorHAnsi"/>
          <w:i/>
          <w:sz w:val="24"/>
          <w:szCs w:val="24"/>
        </w:rPr>
        <w:t xml:space="preserve">FÖRHANDSINFORMATION </w:t>
      </w:r>
      <w:r w:rsidR="007D0CD5" w:rsidRPr="00BD43FA">
        <w:rPr>
          <w:rFonts w:ascii="Aptos" w:hAnsi="Aptos" w:cstheme="minorHAnsi"/>
          <w:i/>
          <w:sz w:val="24"/>
          <w:szCs w:val="24"/>
        </w:rPr>
        <w:t xml:space="preserve">OM </w:t>
      </w:r>
      <w:r w:rsidR="00B842E6" w:rsidRPr="00BD43FA">
        <w:rPr>
          <w:rFonts w:ascii="Aptos" w:hAnsi="Aptos" w:cstheme="minorHAnsi"/>
          <w:i/>
          <w:sz w:val="24"/>
          <w:szCs w:val="24"/>
        </w:rPr>
        <w:t>INVESTERINGSSPARKONTO</w:t>
      </w:r>
      <w:r w:rsidR="007D0CD5" w:rsidRPr="00BD43FA">
        <w:rPr>
          <w:rFonts w:ascii="Aptos" w:hAnsi="Aptos" w:cstheme="minorHAnsi"/>
          <w:i/>
          <w:sz w:val="24"/>
          <w:szCs w:val="24"/>
        </w:rPr>
        <w:t xml:space="preserve"> ska till</w:t>
      </w:r>
      <w:r w:rsidR="00B07C9F" w:rsidRPr="00BD43FA">
        <w:rPr>
          <w:rFonts w:ascii="Aptos" w:hAnsi="Aptos" w:cstheme="minorHAnsi"/>
          <w:i/>
          <w:sz w:val="24"/>
          <w:szCs w:val="24"/>
        </w:rPr>
        <w:t xml:space="preserve">handahållas </w:t>
      </w:r>
      <w:r w:rsidR="00F51035">
        <w:rPr>
          <w:rFonts w:ascii="Aptos" w:hAnsi="Aptos" w:cstheme="minorHAnsi"/>
          <w:i/>
          <w:sz w:val="24"/>
          <w:szCs w:val="24"/>
        </w:rPr>
        <w:t>k</w:t>
      </w:r>
      <w:r w:rsidR="00B07C9F" w:rsidRPr="00BD43FA">
        <w:rPr>
          <w:rFonts w:ascii="Aptos" w:hAnsi="Aptos" w:cstheme="minorHAnsi"/>
          <w:i/>
          <w:sz w:val="24"/>
          <w:szCs w:val="24"/>
        </w:rPr>
        <w:t xml:space="preserve">unden innan avtal om </w:t>
      </w:r>
      <w:r w:rsidR="003466B7" w:rsidRPr="00BD43FA">
        <w:rPr>
          <w:rFonts w:ascii="Aptos" w:hAnsi="Aptos" w:cstheme="minorHAnsi"/>
          <w:i/>
          <w:sz w:val="24"/>
          <w:szCs w:val="24"/>
        </w:rPr>
        <w:t>i</w:t>
      </w:r>
      <w:r w:rsidR="00B842E6" w:rsidRPr="00BD43FA">
        <w:rPr>
          <w:rFonts w:ascii="Aptos" w:hAnsi="Aptos" w:cstheme="minorHAnsi"/>
          <w:i/>
          <w:sz w:val="24"/>
          <w:szCs w:val="24"/>
        </w:rPr>
        <w:t>nvesteringssparkonto</w:t>
      </w:r>
      <w:r w:rsidR="007D0CD5" w:rsidRPr="00BD43FA">
        <w:rPr>
          <w:rFonts w:ascii="Aptos" w:hAnsi="Aptos" w:cstheme="minorHAnsi"/>
          <w:i/>
          <w:sz w:val="24"/>
          <w:szCs w:val="24"/>
        </w:rPr>
        <w:t xml:space="preserve"> undertecknas.  </w:t>
      </w:r>
    </w:p>
    <w:p w14:paraId="16866054" w14:textId="77777777" w:rsidR="00F51035" w:rsidRPr="00BD43FA" w:rsidRDefault="00F51035" w:rsidP="003149E8">
      <w:pPr>
        <w:spacing w:line="240" w:lineRule="auto"/>
        <w:rPr>
          <w:rFonts w:ascii="Aptos" w:hAnsi="Aptos" w:cstheme="minorHAnsi"/>
          <w:i/>
          <w:sz w:val="24"/>
          <w:szCs w:val="24"/>
        </w:rPr>
      </w:pPr>
    </w:p>
    <w:p w14:paraId="79C35946" w14:textId="5098DE63" w:rsidR="003149E8" w:rsidRPr="00BD43FA" w:rsidRDefault="00E3561E" w:rsidP="003149E8">
      <w:pPr>
        <w:spacing w:line="240" w:lineRule="auto"/>
        <w:rPr>
          <w:rFonts w:ascii="Aptos" w:hAnsi="Aptos" w:cstheme="minorHAnsi"/>
          <w:b/>
          <w:sz w:val="24"/>
          <w:szCs w:val="24"/>
        </w:rPr>
      </w:pPr>
      <w:r w:rsidRPr="00BD43FA">
        <w:rPr>
          <w:rFonts w:ascii="Aptos" w:hAnsi="Aptos" w:cstheme="minorHAnsi"/>
          <w:b/>
          <w:sz w:val="24"/>
          <w:szCs w:val="24"/>
        </w:rPr>
        <w:t>Vad är ett</w:t>
      </w:r>
      <w:r w:rsidR="003E25A7">
        <w:rPr>
          <w:rFonts w:ascii="Aptos" w:hAnsi="Aptos" w:cstheme="minorHAnsi"/>
          <w:b/>
          <w:sz w:val="24"/>
          <w:szCs w:val="24"/>
        </w:rPr>
        <w:t xml:space="preserve"> investeringssparkonto</w:t>
      </w:r>
      <w:r w:rsidRPr="00BD43FA">
        <w:rPr>
          <w:rFonts w:ascii="Aptos" w:hAnsi="Aptos" w:cstheme="minorHAnsi"/>
          <w:b/>
          <w:sz w:val="24"/>
          <w:szCs w:val="24"/>
        </w:rPr>
        <w:t xml:space="preserve"> </w:t>
      </w:r>
      <w:r w:rsidR="003E25A7">
        <w:rPr>
          <w:rFonts w:ascii="Aptos" w:hAnsi="Aptos" w:cstheme="minorHAnsi"/>
          <w:b/>
          <w:sz w:val="24"/>
          <w:szCs w:val="24"/>
        </w:rPr>
        <w:t>(</w:t>
      </w:r>
      <w:r w:rsidR="00200A3D">
        <w:rPr>
          <w:rFonts w:ascii="Aptos" w:hAnsi="Aptos" w:cstheme="minorHAnsi"/>
          <w:b/>
          <w:sz w:val="24"/>
          <w:szCs w:val="24"/>
        </w:rPr>
        <w:t>ISK</w:t>
      </w:r>
      <w:r w:rsidR="003E25A7">
        <w:rPr>
          <w:rFonts w:ascii="Aptos" w:hAnsi="Aptos" w:cstheme="minorHAnsi"/>
          <w:b/>
          <w:sz w:val="24"/>
          <w:szCs w:val="24"/>
        </w:rPr>
        <w:t>)</w:t>
      </w:r>
      <w:r w:rsidRPr="00BD43FA">
        <w:rPr>
          <w:rFonts w:ascii="Aptos" w:hAnsi="Aptos" w:cstheme="minorHAnsi"/>
          <w:b/>
          <w:sz w:val="24"/>
          <w:szCs w:val="24"/>
        </w:rPr>
        <w:t xml:space="preserve">? </w:t>
      </w:r>
      <w:r w:rsidR="007D0CD5" w:rsidRPr="00BD43FA">
        <w:rPr>
          <w:rFonts w:ascii="Aptos" w:hAnsi="Aptos" w:cstheme="minorHAnsi"/>
          <w:b/>
          <w:sz w:val="24"/>
          <w:szCs w:val="24"/>
        </w:rPr>
        <w:t xml:space="preserve"> </w:t>
      </w:r>
    </w:p>
    <w:p w14:paraId="062775D4" w14:textId="74686550" w:rsidR="004E4258" w:rsidRPr="00BD43FA" w:rsidRDefault="00191E31" w:rsidP="003149E8">
      <w:pPr>
        <w:spacing w:line="240" w:lineRule="auto"/>
        <w:rPr>
          <w:rFonts w:ascii="Aptos" w:hAnsi="Aptos" w:cstheme="minorHAnsi"/>
          <w:sz w:val="24"/>
          <w:szCs w:val="24"/>
        </w:rPr>
      </w:pPr>
      <w:r w:rsidRPr="00BD43FA">
        <w:rPr>
          <w:rFonts w:ascii="Aptos" w:hAnsi="Aptos" w:cstheme="minorHAnsi"/>
          <w:sz w:val="24"/>
          <w:szCs w:val="24"/>
        </w:rPr>
        <w:t>Ett</w:t>
      </w:r>
      <w:r w:rsidR="003466B7" w:rsidRPr="00BD43FA">
        <w:rPr>
          <w:rFonts w:ascii="Aptos" w:hAnsi="Aptos" w:cstheme="minorHAnsi"/>
          <w:sz w:val="24"/>
          <w:szCs w:val="24"/>
        </w:rPr>
        <w:t xml:space="preserve"> </w:t>
      </w:r>
      <w:r w:rsidRPr="00BD43FA">
        <w:rPr>
          <w:rFonts w:ascii="Aptos" w:hAnsi="Aptos" w:cstheme="minorHAnsi"/>
          <w:sz w:val="24"/>
          <w:szCs w:val="24"/>
        </w:rPr>
        <w:t>i</w:t>
      </w:r>
      <w:r w:rsidR="00B842E6" w:rsidRPr="00BD43FA">
        <w:rPr>
          <w:rFonts w:ascii="Aptos" w:hAnsi="Aptos" w:cstheme="minorHAnsi"/>
          <w:sz w:val="24"/>
          <w:szCs w:val="24"/>
        </w:rPr>
        <w:t>nvesteringssparkonto</w:t>
      </w:r>
      <w:r w:rsidR="00813D3D" w:rsidRPr="00BD43FA">
        <w:rPr>
          <w:rFonts w:ascii="Aptos" w:hAnsi="Aptos" w:cstheme="minorHAnsi"/>
          <w:sz w:val="24"/>
          <w:szCs w:val="24"/>
        </w:rPr>
        <w:t>, ett så kallat ISK,</w:t>
      </w:r>
      <w:r w:rsidR="00373B14" w:rsidRPr="00BD43FA">
        <w:rPr>
          <w:rFonts w:ascii="Aptos" w:hAnsi="Aptos" w:cstheme="minorHAnsi"/>
          <w:sz w:val="24"/>
          <w:szCs w:val="24"/>
        </w:rPr>
        <w:t xml:space="preserve"> är en </w:t>
      </w:r>
      <w:r w:rsidR="00E3561E" w:rsidRPr="00BD43FA">
        <w:rPr>
          <w:rFonts w:ascii="Aptos" w:hAnsi="Aptos" w:cstheme="minorHAnsi"/>
          <w:sz w:val="24"/>
          <w:szCs w:val="24"/>
        </w:rPr>
        <w:t xml:space="preserve">sparform </w:t>
      </w:r>
      <w:r w:rsidR="004E4258" w:rsidRPr="00BD43FA">
        <w:rPr>
          <w:rFonts w:ascii="Aptos" w:hAnsi="Aptos" w:cstheme="minorHAnsi"/>
          <w:sz w:val="24"/>
          <w:szCs w:val="24"/>
        </w:rPr>
        <w:t>med en särskild beskattning.</w:t>
      </w:r>
      <w:r w:rsidR="0060662D" w:rsidRPr="00BD43FA">
        <w:rPr>
          <w:rFonts w:ascii="Aptos" w:hAnsi="Aptos" w:cstheme="minorHAnsi"/>
          <w:sz w:val="24"/>
          <w:szCs w:val="24"/>
        </w:rPr>
        <w:t xml:space="preserve"> </w:t>
      </w:r>
      <w:r w:rsidR="00193DD2">
        <w:rPr>
          <w:rFonts w:ascii="Aptos" w:hAnsi="Aptos" w:cstheme="minorHAnsi"/>
          <w:sz w:val="24"/>
          <w:szCs w:val="24"/>
        </w:rPr>
        <w:t>Ma</w:t>
      </w:r>
      <w:r w:rsidR="006E1D96" w:rsidRPr="00BD43FA">
        <w:rPr>
          <w:rFonts w:ascii="Aptos" w:hAnsi="Aptos" w:cstheme="minorHAnsi"/>
          <w:sz w:val="24"/>
          <w:szCs w:val="24"/>
        </w:rPr>
        <w:t>rknadsvärdet av tillgångarna på ett ISK</w:t>
      </w:r>
      <w:r w:rsidR="00E14420" w:rsidRPr="00BD43FA">
        <w:rPr>
          <w:rFonts w:ascii="Aptos" w:hAnsi="Aptos" w:cstheme="minorHAnsi"/>
          <w:sz w:val="24"/>
          <w:szCs w:val="24"/>
        </w:rPr>
        <w:t xml:space="preserve"> beskattas</w:t>
      </w:r>
      <w:r w:rsidR="002E6D59">
        <w:rPr>
          <w:rFonts w:ascii="Aptos" w:hAnsi="Aptos" w:cstheme="minorHAnsi"/>
          <w:sz w:val="24"/>
          <w:szCs w:val="24"/>
        </w:rPr>
        <w:t xml:space="preserve"> </w:t>
      </w:r>
      <w:r w:rsidR="00193DD2">
        <w:rPr>
          <w:rFonts w:ascii="Aptos" w:hAnsi="Aptos" w:cstheme="minorHAnsi"/>
          <w:sz w:val="24"/>
          <w:szCs w:val="24"/>
        </w:rPr>
        <w:t xml:space="preserve">nämligen </w:t>
      </w:r>
      <w:r w:rsidR="002E6D59">
        <w:rPr>
          <w:rFonts w:ascii="Aptos" w:hAnsi="Aptos" w:cstheme="minorHAnsi"/>
          <w:sz w:val="24"/>
          <w:szCs w:val="24"/>
        </w:rPr>
        <w:t>gemensamt</w:t>
      </w:r>
      <w:r w:rsidR="00E14420" w:rsidRPr="00BD43FA">
        <w:rPr>
          <w:rFonts w:ascii="Aptos" w:hAnsi="Aptos" w:cstheme="minorHAnsi"/>
          <w:sz w:val="24"/>
          <w:szCs w:val="24"/>
        </w:rPr>
        <w:t xml:space="preserve"> med </w:t>
      </w:r>
      <w:r w:rsidR="00110A55">
        <w:rPr>
          <w:rFonts w:ascii="Aptos" w:hAnsi="Aptos" w:cstheme="minorHAnsi"/>
          <w:sz w:val="24"/>
          <w:szCs w:val="24"/>
        </w:rPr>
        <w:t>samma</w:t>
      </w:r>
      <w:r w:rsidR="00E14420" w:rsidRPr="00BD43FA">
        <w:rPr>
          <w:rFonts w:ascii="Aptos" w:hAnsi="Aptos" w:cstheme="minorHAnsi"/>
          <w:sz w:val="24"/>
          <w:szCs w:val="24"/>
        </w:rPr>
        <w:t xml:space="preserve"> procentsats, så kallad </w:t>
      </w:r>
      <w:r w:rsidR="00E14420" w:rsidRPr="00FC4389">
        <w:rPr>
          <w:rFonts w:ascii="Aptos" w:hAnsi="Aptos" w:cstheme="minorHAnsi"/>
          <w:sz w:val="24"/>
          <w:szCs w:val="24"/>
          <w:u w:val="single"/>
        </w:rPr>
        <w:t>schablonbeskattning</w:t>
      </w:r>
      <w:r w:rsidR="00E14420" w:rsidRPr="00BD43FA">
        <w:rPr>
          <w:rFonts w:ascii="Aptos" w:hAnsi="Aptos" w:cstheme="minorHAnsi"/>
          <w:sz w:val="24"/>
          <w:szCs w:val="24"/>
        </w:rPr>
        <w:t>.</w:t>
      </w:r>
      <w:r w:rsidR="00745AE7" w:rsidRPr="00BD43FA">
        <w:rPr>
          <w:rFonts w:ascii="Aptos" w:hAnsi="Aptos" w:cstheme="minorHAnsi"/>
          <w:sz w:val="24"/>
          <w:szCs w:val="24"/>
        </w:rPr>
        <w:t xml:space="preserve"> </w:t>
      </w:r>
      <w:r w:rsidR="00110A55" w:rsidRPr="00F850AC">
        <w:rPr>
          <w:rFonts w:ascii="Aptos" w:hAnsi="Aptos"/>
          <w:sz w:val="24"/>
          <w:szCs w:val="24"/>
        </w:rPr>
        <w:t>På grund av det</w:t>
      </w:r>
      <w:r w:rsidR="00110A55" w:rsidRPr="00903ED2">
        <w:rPr>
          <w:rFonts w:ascii="Aptos" w:hAnsi="Aptos"/>
          <w:sz w:val="24"/>
          <w:szCs w:val="24"/>
        </w:rPr>
        <w:t xml:space="preserve"> kan </w:t>
      </w:r>
      <w:r w:rsidR="006F7A20" w:rsidRPr="00903ED2">
        <w:rPr>
          <w:rFonts w:ascii="Aptos" w:hAnsi="Aptos"/>
          <w:sz w:val="24"/>
          <w:szCs w:val="24"/>
        </w:rPr>
        <w:t>du</w:t>
      </w:r>
      <w:r w:rsidR="00E02139" w:rsidRPr="00903ED2">
        <w:rPr>
          <w:rFonts w:ascii="Aptos" w:hAnsi="Aptos"/>
          <w:sz w:val="24"/>
          <w:szCs w:val="24"/>
        </w:rPr>
        <w:t xml:space="preserve"> </w:t>
      </w:r>
      <w:r w:rsidR="00110A55" w:rsidRPr="00903ED2">
        <w:rPr>
          <w:rFonts w:ascii="Aptos" w:hAnsi="Aptos"/>
          <w:sz w:val="24"/>
          <w:szCs w:val="24"/>
        </w:rPr>
        <w:t xml:space="preserve">handla med </w:t>
      </w:r>
      <w:r w:rsidR="00110A55" w:rsidRPr="00F850AC">
        <w:rPr>
          <w:rFonts w:ascii="Aptos" w:hAnsi="Aptos"/>
          <w:sz w:val="24"/>
          <w:szCs w:val="24"/>
        </w:rPr>
        <w:t xml:space="preserve">värdepapper </w:t>
      </w:r>
      <w:r w:rsidR="00110A55" w:rsidRPr="00903ED2">
        <w:rPr>
          <w:rFonts w:ascii="Aptos" w:hAnsi="Aptos"/>
          <w:sz w:val="24"/>
          <w:szCs w:val="24"/>
        </w:rPr>
        <w:t xml:space="preserve">utan att behöva redovisa varje </w:t>
      </w:r>
      <w:r w:rsidR="00110A55" w:rsidRPr="00F850AC">
        <w:rPr>
          <w:rFonts w:ascii="Aptos" w:hAnsi="Aptos"/>
          <w:sz w:val="24"/>
          <w:szCs w:val="24"/>
        </w:rPr>
        <w:t>vinst</w:t>
      </w:r>
      <w:r w:rsidR="00110A55" w:rsidRPr="00903ED2">
        <w:rPr>
          <w:rFonts w:ascii="Aptos" w:hAnsi="Aptos"/>
          <w:sz w:val="24"/>
          <w:szCs w:val="24"/>
        </w:rPr>
        <w:t xml:space="preserve"> eller </w:t>
      </w:r>
      <w:r w:rsidR="00110A55" w:rsidRPr="00F850AC">
        <w:rPr>
          <w:rFonts w:ascii="Aptos" w:hAnsi="Aptos"/>
          <w:sz w:val="24"/>
          <w:szCs w:val="24"/>
        </w:rPr>
        <w:t>förlust</w:t>
      </w:r>
      <w:r w:rsidR="00110A55" w:rsidRPr="00903ED2">
        <w:rPr>
          <w:rFonts w:ascii="Aptos" w:hAnsi="Aptos"/>
          <w:sz w:val="24"/>
          <w:szCs w:val="24"/>
        </w:rPr>
        <w:t xml:space="preserve"> i din deklaration.</w:t>
      </w:r>
    </w:p>
    <w:p w14:paraId="49D2B9FA" w14:textId="4038AE2D" w:rsidR="0016093E" w:rsidRDefault="00E3561E" w:rsidP="003149E8">
      <w:pPr>
        <w:spacing w:line="240" w:lineRule="auto"/>
        <w:rPr>
          <w:rFonts w:ascii="Aptos" w:hAnsi="Aptos" w:cstheme="minorHAnsi"/>
          <w:sz w:val="24"/>
          <w:szCs w:val="24"/>
        </w:rPr>
      </w:pPr>
      <w:r w:rsidRPr="00BD43FA">
        <w:rPr>
          <w:rFonts w:ascii="Aptos" w:hAnsi="Aptos" w:cstheme="minorHAnsi"/>
          <w:sz w:val="24"/>
          <w:szCs w:val="24"/>
        </w:rPr>
        <w:t xml:space="preserve">Sparformen är frivillig och utgör ett alternativ till </w:t>
      </w:r>
      <w:r w:rsidR="00965559" w:rsidRPr="00BD43FA">
        <w:rPr>
          <w:rFonts w:ascii="Aptos" w:hAnsi="Aptos" w:cstheme="minorHAnsi"/>
          <w:sz w:val="24"/>
          <w:szCs w:val="24"/>
        </w:rPr>
        <w:t xml:space="preserve">andra </w:t>
      </w:r>
      <w:r w:rsidR="00C24311" w:rsidRPr="00BD43FA">
        <w:rPr>
          <w:rFonts w:ascii="Aptos" w:hAnsi="Aptos" w:cstheme="minorHAnsi"/>
          <w:sz w:val="24"/>
          <w:szCs w:val="24"/>
        </w:rPr>
        <w:t>sparformer</w:t>
      </w:r>
      <w:r w:rsidRPr="00BD43FA">
        <w:rPr>
          <w:rFonts w:ascii="Aptos" w:hAnsi="Aptos" w:cstheme="minorHAnsi"/>
          <w:sz w:val="24"/>
          <w:szCs w:val="24"/>
        </w:rPr>
        <w:t xml:space="preserve"> i värdepapper</w:t>
      </w:r>
      <w:r w:rsidR="00C24311" w:rsidRPr="00BD43FA">
        <w:rPr>
          <w:rFonts w:ascii="Aptos" w:hAnsi="Aptos" w:cstheme="minorHAnsi"/>
          <w:sz w:val="24"/>
          <w:szCs w:val="24"/>
        </w:rPr>
        <w:t>.</w:t>
      </w:r>
      <w:r w:rsidRPr="00BD43FA">
        <w:rPr>
          <w:rFonts w:ascii="Aptos" w:hAnsi="Aptos" w:cstheme="minorHAnsi"/>
          <w:sz w:val="24"/>
          <w:szCs w:val="24"/>
        </w:rPr>
        <w:t xml:space="preserve"> </w:t>
      </w:r>
      <w:r w:rsidR="007E4C21" w:rsidRPr="00BD43FA">
        <w:rPr>
          <w:rFonts w:ascii="Aptos" w:hAnsi="Aptos" w:cstheme="minorHAnsi"/>
          <w:sz w:val="24"/>
          <w:szCs w:val="24"/>
        </w:rPr>
        <w:t xml:space="preserve">Sådana andra sparformer </w:t>
      </w:r>
      <w:r w:rsidR="00CF2B18" w:rsidRPr="00BD43FA">
        <w:rPr>
          <w:rFonts w:ascii="Aptos" w:hAnsi="Aptos" w:cstheme="minorHAnsi"/>
          <w:sz w:val="24"/>
          <w:szCs w:val="24"/>
        </w:rPr>
        <w:t xml:space="preserve">kan </w:t>
      </w:r>
      <w:r w:rsidR="00627B5D" w:rsidRPr="00BD43FA">
        <w:rPr>
          <w:rFonts w:ascii="Aptos" w:hAnsi="Aptos" w:cstheme="minorHAnsi"/>
          <w:sz w:val="24"/>
          <w:szCs w:val="24"/>
        </w:rPr>
        <w:t xml:space="preserve">vara </w:t>
      </w:r>
      <w:proofErr w:type="gramStart"/>
      <w:r w:rsidR="00627B5D" w:rsidRPr="00BD43FA">
        <w:rPr>
          <w:rFonts w:ascii="Aptos" w:hAnsi="Aptos" w:cstheme="minorHAnsi"/>
          <w:sz w:val="24"/>
          <w:szCs w:val="24"/>
        </w:rPr>
        <w:t>t ex</w:t>
      </w:r>
      <w:proofErr w:type="gramEnd"/>
      <w:r w:rsidR="00627B5D" w:rsidRPr="00BD43FA">
        <w:rPr>
          <w:rFonts w:ascii="Aptos" w:hAnsi="Aptos" w:cstheme="minorHAnsi"/>
          <w:sz w:val="24"/>
          <w:szCs w:val="24"/>
        </w:rPr>
        <w:t xml:space="preserve"> </w:t>
      </w:r>
      <w:r w:rsidR="004336C7" w:rsidRPr="00BD43FA">
        <w:rPr>
          <w:rFonts w:ascii="Aptos" w:hAnsi="Aptos" w:cstheme="minorHAnsi"/>
          <w:sz w:val="24"/>
          <w:szCs w:val="24"/>
        </w:rPr>
        <w:t>en</w:t>
      </w:r>
      <w:r w:rsidRPr="00BD43FA">
        <w:rPr>
          <w:rFonts w:ascii="Aptos" w:hAnsi="Aptos" w:cstheme="minorHAnsi"/>
          <w:sz w:val="24"/>
          <w:szCs w:val="24"/>
        </w:rPr>
        <w:t xml:space="preserve"> depå</w:t>
      </w:r>
      <w:r w:rsidR="00355774" w:rsidRPr="00BD43FA">
        <w:rPr>
          <w:rFonts w:ascii="Aptos" w:hAnsi="Aptos" w:cstheme="minorHAnsi"/>
          <w:sz w:val="24"/>
          <w:szCs w:val="24"/>
        </w:rPr>
        <w:t xml:space="preserve"> som är föremål för </w:t>
      </w:r>
      <w:r w:rsidR="00714687" w:rsidRPr="00903ED2">
        <w:rPr>
          <w:rFonts w:ascii="Aptos" w:hAnsi="Aptos" w:cstheme="minorHAnsi"/>
          <w:sz w:val="24"/>
          <w:szCs w:val="24"/>
        </w:rPr>
        <w:t>vanlig</w:t>
      </w:r>
      <w:r w:rsidR="00355774" w:rsidRPr="00BD43FA">
        <w:rPr>
          <w:rFonts w:ascii="Aptos" w:hAnsi="Aptos" w:cstheme="minorHAnsi"/>
          <w:sz w:val="24"/>
          <w:szCs w:val="24"/>
        </w:rPr>
        <w:t xml:space="preserve"> beskattning,</w:t>
      </w:r>
      <w:r w:rsidRPr="00BD43FA">
        <w:rPr>
          <w:rFonts w:ascii="Aptos" w:hAnsi="Aptos" w:cstheme="minorHAnsi"/>
          <w:sz w:val="24"/>
          <w:szCs w:val="24"/>
        </w:rPr>
        <w:t xml:space="preserve"> eller ett schablonbeskattat kapitalförsäkringssparande. </w:t>
      </w:r>
    </w:p>
    <w:p w14:paraId="67619924" w14:textId="77777777" w:rsidR="00110A55" w:rsidRDefault="00110A55" w:rsidP="00F336C9">
      <w:pPr>
        <w:pStyle w:val="Default"/>
        <w:rPr>
          <w:rFonts w:ascii="Aptos" w:hAnsi="Aptos" w:cstheme="minorHAnsi"/>
          <w:b/>
          <w:bCs/>
        </w:rPr>
      </w:pPr>
    </w:p>
    <w:p w14:paraId="5E45F32F" w14:textId="11759854" w:rsidR="00F336C9" w:rsidRDefault="00F336C9" w:rsidP="00F336C9">
      <w:pPr>
        <w:pStyle w:val="Default"/>
        <w:rPr>
          <w:rFonts w:ascii="Aptos" w:hAnsi="Aptos" w:cstheme="minorHAnsi"/>
          <w:b/>
          <w:bCs/>
        </w:rPr>
      </w:pPr>
      <w:r w:rsidRPr="00BD43FA">
        <w:rPr>
          <w:rFonts w:ascii="Aptos" w:hAnsi="Aptos" w:cstheme="minorHAnsi"/>
          <w:b/>
          <w:bCs/>
        </w:rPr>
        <w:t>Vilka tillgångar får jag förvara på ett ISK?</w:t>
      </w:r>
    </w:p>
    <w:p w14:paraId="5B4ACCCE" w14:textId="77777777" w:rsidR="007F238F" w:rsidRDefault="007F238F" w:rsidP="00F336C9">
      <w:pPr>
        <w:pStyle w:val="Default"/>
        <w:rPr>
          <w:rFonts w:ascii="Aptos" w:hAnsi="Aptos" w:cstheme="minorHAnsi"/>
          <w:b/>
          <w:bCs/>
        </w:rPr>
      </w:pPr>
    </w:p>
    <w:p w14:paraId="213E8553" w14:textId="225A8342" w:rsidR="007F238F" w:rsidRPr="001F6A29" w:rsidRDefault="007F238F" w:rsidP="007F238F">
      <w:pPr>
        <w:pStyle w:val="Default"/>
        <w:rPr>
          <w:rFonts w:ascii="Aptos" w:eastAsia="DengXian" w:hAnsi="Aptos" w:cs="Aptos"/>
          <w:lang w:eastAsia="zh-CN"/>
        </w:rPr>
      </w:pPr>
      <w:r w:rsidRPr="001F6A29">
        <w:rPr>
          <w:rFonts w:ascii="Aptos" w:eastAsia="DengXian" w:hAnsi="Aptos" w:cs="Aptos"/>
          <w:lang w:eastAsia="zh-CN"/>
        </w:rPr>
        <w:t xml:space="preserve">På ett ISK kan du spara i de investeringstillgångar som institutet vid var tid tillåter, det vill säga </w:t>
      </w:r>
      <w:r w:rsidRPr="00FC4389">
        <w:rPr>
          <w:rFonts w:ascii="Aptos" w:eastAsia="DengXian" w:hAnsi="Aptos" w:cs="Aptos"/>
          <w:u w:val="single"/>
          <w:lang w:eastAsia="zh-CN"/>
        </w:rPr>
        <w:t>godkända investeringstillgångar.</w:t>
      </w:r>
    </w:p>
    <w:p w14:paraId="70882F01" w14:textId="77777777" w:rsidR="004C4EF6" w:rsidRDefault="004C4EF6" w:rsidP="007F238F">
      <w:pPr>
        <w:pStyle w:val="Default"/>
        <w:rPr>
          <w:rFonts w:asciiTheme="minorHAnsi" w:hAnsiTheme="minorHAnsi"/>
        </w:rPr>
      </w:pPr>
    </w:p>
    <w:p w14:paraId="05C79A15" w14:textId="77777777" w:rsidR="004C4EF6" w:rsidRDefault="004C4EF6" w:rsidP="004C4EF6">
      <w:pPr>
        <w:pStyle w:val="Default"/>
        <w:rPr>
          <w:rFonts w:ascii="Aptos" w:eastAsia="DengXian" w:hAnsi="Aptos" w:cs="Aptos"/>
          <w:lang w:eastAsia="zh-CN"/>
        </w:rPr>
      </w:pPr>
      <w:r w:rsidRPr="00AA7AF3">
        <w:rPr>
          <w:rFonts w:ascii="Aptos" w:eastAsia="DengXian" w:hAnsi="Aptos" w:cs="Aptos"/>
          <w:lang w:eastAsia="zh-CN"/>
        </w:rPr>
        <w:t>Enligt lagen om investeringssparkonto räknas följande som investeringstillgångar:</w:t>
      </w:r>
    </w:p>
    <w:p w14:paraId="4E82302A" w14:textId="77777777" w:rsidR="00F953D5" w:rsidRDefault="00F953D5" w:rsidP="004C4EF6">
      <w:pPr>
        <w:pStyle w:val="Default"/>
        <w:rPr>
          <w:rFonts w:ascii="Aptos" w:eastAsia="DengXian" w:hAnsi="Aptos" w:cs="Aptos"/>
          <w:lang w:eastAsia="zh-CN"/>
        </w:rPr>
      </w:pPr>
    </w:p>
    <w:p w14:paraId="5D274F5A" w14:textId="77CC4968" w:rsidR="00F953D5" w:rsidRPr="00AA7AF3" w:rsidRDefault="00F953D5" w:rsidP="00193DD2">
      <w:pPr>
        <w:pStyle w:val="Default"/>
        <w:rPr>
          <w:rFonts w:ascii="Aptos" w:eastAsia="DengXian" w:hAnsi="Aptos" w:cs="Aptos"/>
          <w:lang w:eastAsia="zh-CN"/>
        </w:rPr>
      </w:pPr>
      <w:r>
        <w:rPr>
          <w:rFonts w:ascii="Aptos" w:eastAsia="DengXian" w:hAnsi="Aptos" w:cs="Aptos"/>
          <w:lang w:eastAsia="zh-CN"/>
        </w:rPr>
        <w:t xml:space="preserve">Finansiella instrument </w:t>
      </w:r>
      <w:r w:rsidR="0012234C">
        <w:rPr>
          <w:rFonts w:ascii="Aptos" w:eastAsia="DengXian" w:hAnsi="Aptos" w:cs="Aptos"/>
          <w:lang w:eastAsia="zh-CN"/>
        </w:rPr>
        <w:t>som</w:t>
      </w:r>
    </w:p>
    <w:p w14:paraId="556EB8F9" w14:textId="73291489" w:rsidR="004C4EF6" w:rsidRPr="00AA7AF3" w:rsidRDefault="004C4EF6" w:rsidP="004C4EF6">
      <w:pPr>
        <w:pStyle w:val="Default"/>
        <w:rPr>
          <w:rFonts w:ascii="Aptos" w:eastAsia="DengXian" w:hAnsi="Aptos" w:cs="Aptos"/>
          <w:lang w:eastAsia="zh-CN"/>
        </w:rPr>
      </w:pPr>
    </w:p>
    <w:p w14:paraId="13BAFBC8" w14:textId="0D960AFF" w:rsidR="004C4EF6" w:rsidRDefault="004C4EF6" w:rsidP="004C4EF6">
      <w:pPr>
        <w:pStyle w:val="Default"/>
        <w:numPr>
          <w:ilvl w:val="0"/>
          <w:numId w:val="9"/>
        </w:numPr>
        <w:rPr>
          <w:rFonts w:ascii="Aptos" w:eastAsia="DengXian" w:hAnsi="Aptos" w:cs="Aptos"/>
          <w:lang w:eastAsia="zh-CN"/>
        </w:rPr>
      </w:pPr>
      <w:r w:rsidRPr="00AA7AF3">
        <w:rPr>
          <w:rFonts w:ascii="Aptos" w:eastAsia="DengXian" w:hAnsi="Aptos" w:cs="Aptos"/>
          <w:lang w:eastAsia="zh-CN"/>
        </w:rPr>
        <w:t xml:space="preserve">är upptagna till handel på en </w:t>
      </w:r>
      <w:r w:rsidR="003D057F">
        <w:rPr>
          <w:rFonts w:ascii="Aptos" w:eastAsia="DengXian" w:hAnsi="Aptos" w:cs="Aptos"/>
          <w:lang w:eastAsia="zh-CN"/>
        </w:rPr>
        <w:t>reglerad marknad</w:t>
      </w:r>
      <w:r w:rsidRPr="00AA7AF3">
        <w:rPr>
          <w:rFonts w:ascii="Aptos" w:eastAsia="DengXian" w:hAnsi="Aptos" w:cs="Aptos"/>
          <w:lang w:eastAsia="zh-CN"/>
        </w:rPr>
        <w:t xml:space="preserve"> eller </w:t>
      </w:r>
      <w:r w:rsidR="008473AC">
        <w:rPr>
          <w:rFonts w:ascii="Aptos" w:eastAsia="DengXian" w:hAnsi="Aptos" w:cs="Aptos"/>
          <w:lang w:eastAsia="zh-CN"/>
        </w:rPr>
        <w:t xml:space="preserve">en </w:t>
      </w:r>
      <w:r w:rsidRPr="00AA7AF3">
        <w:rPr>
          <w:rFonts w:ascii="Aptos" w:eastAsia="DengXian" w:hAnsi="Aptos" w:cs="Aptos"/>
          <w:lang w:eastAsia="zh-CN"/>
        </w:rPr>
        <w:t>motsvarande marknad utanför EES</w:t>
      </w:r>
      <w:r w:rsidR="00003C02">
        <w:rPr>
          <w:rFonts w:ascii="Aptos" w:eastAsia="DengXian" w:hAnsi="Aptos" w:cs="Aptos"/>
          <w:lang w:eastAsia="zh-CN"/>
        </w:rPr>
        <w:t>,</w:t>
      </w:r>
    </w:p>
    <w:p w14:paraId="7F6523CE" w14:textId="714288CA" w:rsidR="00CE6477" w:rsidRPr="00AA7AF3" w:rsidRDefault="00003C02" w:rsidP="004C4EF6">
      <w:pPr>
        <w:pStyle w:val="Default"/>
        <w:numPr>
          <w:ilvl w:val="0"/>
          <w:numId w:val="9"/>
        </w:numPr>
        <w:rPr>
          <w:rFonts w:ascii="Aptos" w:eastAsia="DengXian" w:hAnsi="Aptos" w:cs="Aptos"/>
          <w:lang w:eastAsia="zh-CN"/>
        </w:rPr>
      </w:pPr>
      <w:r>
        <w:rPr>
          <w:rFonts w:ascii="Aptos" w:eastAsia="DengXian" w:hAnsi="Aptos" w:cs="Aptos"/>
          <w:lang w:eastAsia="zh-CN"/>
        </w:rPr>
        <w:t>handlas på en MTF-plattform, eller</w:t>
      </w:r>
    </w:p>
    <w:p w14:paraId="768D72D4" w14:textId="68845C7E" w:rsidR="007F238F" w:rsidRDefault="004C4EF6" w:rsidP="007F238F">
      <w:pPr>
        <w:pStyle w:val="Default"/>
        <w:numPr>
          <w:ilvl w:val="0"/>
          <w:numId w:val="9"/>
        </w:numPr>
        <w:rPr>
          <w:rFonts w:ascii="Aptos" w:eastAsia="DengXian" w:hAnsi="Aptos" w:cs="Aptos"/>
          <w:lang w:eastAsia="zh-CN"/>
        </w:rPr>
      </w:pPr>
      <w:r w:rsidRPr="00AA7AF3">
        <w:rPr>
          <w:rFonts w:ascii="Aptos" w:eastAsia="DengXian" w:hAnsi="Aptos" w:cs="Aptos"/>
          <w:lang w:eastAsia="zh-CN"/>
        </w:rPr>
        <w:t>utgör fondandelar</w:t>
      </w:r>
      <w:r w:rsidR="005A42D0">
        <w:rPr>
          <w:rFonts w:ascii="Aptos" w:eastAsia="DengXian" w:hAnsi="Aptos" w:cs="Aptos"/>
          <w:lang w:eastAsia="zh-CN"/>
        </w:rPr>
        <w:t xml:space="preserve"> </w:t>
      </w:r>
      <w:r w:rsidR="005A42D0" w:rsidRPr="002F1652">
        <w:rPr>
          <w:rFonts w:ascii="Aptos" w:eastAsia="DengXian" w:hAnsi="Aptos" w:cs="Aptos"/>
          <w:highlight w:val="yellow"/>
          <w:lang w:eastAsia="zh-CN"/>
        </w:rPr>
        <w:t>[i värdepappersfond eller specialfond]</w:t>
      </w:r>
      <w:r w:rsidRPr="00AA7AF3">
        <w:rPr>
          <w:rFonts w:ascii="Aptos" w:eastAsia="DengXian" w:hAnsi="Aptos" w:cs="Aptos"/>
          <w:lang w:eastAsia="zh-CN"/>
        </w:rPr>
        <w:t xml:space="preserve">. </w:t>
      </w:r>
    </w:p>
    <w:p w14:paraId="319D392C" w14:textId="77777777" w:rsidR="00284999" w:rsidRPr="00AA7AF3" w:rsidRDefault="00284999" w:rsidP="00284999">
      <w:pPr>
        <w:pStyle w:val="Default"/>
        <w:rPr>
          <w:rFonts w:ascii="Aptos" w:eastAsia="DengXian" w:hAnsi="Aptos" w:cs="Aptos"/>
          <w:lang w:eastAsia="zh-CN"/>
        </w:rPr>
      </w:pPr>
    </w:p>
    <w:p w14:paraId="69B4C4B9" w14:textId="3E7906AD" w:rsidR="00C00AA3" w:rsidRPr="00AA7AF3" w:rsidRDefault="00284999" w:rsidP="00C00AA3">
      <w:pPr>
        <w:pStyle w:val="Default"/>
        <w:rPr>
          <w:rFonts w:ascii="Aptos" w:eastAsia="DengXian" w:hAnsi="Aptos" w:cs="Aptos"/>
          <w:lang w:eastAsia="zh-CN"/>
        </w:rPr>
      </w:pPr>
      <w:r w:rsidRPr="00AA7AF3">
        <w:rPr>
          <w:rFonts w:ascii="Aptos" w:eastAsia="DengXian" w:hAnsi="Aptos" w:cs="Aptos"/>
          <w:lang w:eastAsia="zh-CN"/>
        </w:rPr>
        <w:t>Du kan ocks</w:t>
      </w:r>
      <w:r w:rsidR="00AA7AF3" w:rsidRPr="00AA7AF3">
        <w:rPr>
          <w:rFonts w:ascii="Aptos" w:eastAsia="DengXian" w:hAnsi="Aptos" w:cs="Aptos"/>
          <w:lang w:eastAsia="zh-CN"/>
        </w:rPr>
        <w:t>å förvara</w:t>
      </w:r>
      <w:r w:rsidRPr="00AA7AF3">
        <w:rPr>
          <w:rFonts w:ascii="Aptos" w:eastAsia="DengXian" w:hAnsi="Aptos" w:cs="Aptos"/>
          <w:lang w:eastAsia="zh-CN"/>
        </w:rPr>
        <w:t xml:space="preserve"> </w:t>
      </w:r>
      <w:r w:rsidR="009F0CD7" w:rsidRPr="00FC4389">
        <w:rPr>
          <w:rFonts w:ascii="Aptos" w:eastAsia="DengXian" w:hAnsi="Aptos" w:cs="Aptos"/>
          <w:u w:val="single"/>
          <w:lang w:eastAsia="zh-CN"/>
        </w:rPr>
        <w:t>kontanta medel</w:t>
      </w:r>
      <w:r w:rsidRPr="00AA7AF3">
        <w:rPr>
          <w:rFonts w:ascii="Aptos" w:eastAsia="DengXian" w:hAnsi="Aptos" w:cs="Aptos"/>
          <w:lang w:eastAsia="zh-CN"/>
        </w:rPr>
        <w:t xml:space="preserve"> på </w:t>
      </w:r>
      <w:r w:rsidR="00A4104A" w:rsidRPr="00AA7AF3">
        <w:rPr>
          <w:rFonts w:ascii="Aptos" w:eastAsia="DengXian" w:hAnsi="Aptos" w:cs="Aptos"/>
          <w:lang w:eastAsia="zh-CN"/>
        </w:rPr>
        <w:t>ett ISK</w:t>
      </w:r>
      <w:r w:rsidRPr="00AA7AF3">
        <w:rPr>
          <w:rFonts w:ascii="Aptos" w:eastAsia="DengXian" w:hAnsi="Aptos" w:cs="Aptos"/>
          <w:lang w:eastAsia="zh-CN"/>
        </w:rPr>
        <w:t>, i de valutor som institutet vid var tid tillåter.</w:t>
      </w:r>
    </w:p>
    <w:p w14:paraId="3216FCCE" w14:textId="77777777" w:rsidR="00C00AA3" w:rsidRDefault="00C00AA3" w:rsidP="00C00AA3">
      <w:pPr>
        <w:pStyle w:val="Default"/>
        <w:rPr>
          <w:rFonts w:asciiTheme="minorHAnsi" w:hAnsiTheme="minorHAnsi"/>
        </w:rPr>
      </w:pPr>
    </w:p>
    <w:p w14:paraId="4920B12F" w14:textId="4B6A7142" w:rsidR="00913FAD" w:rsidRDefault="00913FAD" w:rsidP="00C00AA3">
      <w:pPr>
        <w:pStyle w:val="Default"/>
        <w:rPr>
          <w:rFonts w:ascii="Aptos" w:eastAsia="DengXian" w:hAnsi="Aptos" w:cs="Aptos"/>
          <w:lang w:eastAsia="zh-CN"/>
        </w:rPr>
      </w:pPr>
      <w:r>
        <w:rPr>
          <w:rFonts w:ascii="Aptos" w:eastAsia="DengXian" w:hAnsi="Aptos" w:cs="Aptos"/>
          <w:lang w:eastAsia="zh-CN"/>
        </w:rPr>
        <w:lastRenderedPageBreak/>
        <w:t>Tillgångar som</w:t>
      </w:r>
      <w:r w:rsidR="001B5904">
        <w:rPr>
          <w:rFonts w:ascii="Aptos" w:eastAsia="DengXian" w:hAnsi="Aptos" w:cs="Aptos"/>
          <w:lang w:eastAsia="zh-CN"/>
        </w:rPr>
        <w:t xml:space="preserve"> inte utgör </w:t>
      </w:r>
      <w:r w:rsidR="005614DC">
        <w:rPr>
          <w:rFonts w:ascii="Aptos" w:eastAsia="DengXian" w:hAnsi="Aptos" w:cs="Aptos"/>
          <w:lang w:eastAsia="zh-CN"/>
        </w:rPr>
        <w:t xml:space="preserve">godkända investeringstillgångar eller </w:t>
      </w:r>
      <w:r w:rsidR="002C03D6">
        <w:rPr>
          <w:rFonts w:ascii="Aptos" w:eastAsia="DengXian" w:hAnsi="Aptos" w:cs="Aptos"/>
          <w:lang w:eastAsia="zh-CN"/>
        </w:rPr>
        <w:t>kontanta medel</w:t>
      </w:r>
      <w:r w:rsidR="005614DC">
        <w:rPr>
          <w:rFonts w:ascii="Aptos" w:eastAsia="DengXian" w:hAnsi="Aptos" w:cs="Aptos"/>
          <w:lang w:eastAsia="zh-CN"/>
        </w:rPr>
        <w:t xml:space="preserve"> kallas </w:t>
      </w:r>
      <w:r w:rsidR="005614DC" w:rsidRPr="00FC4389">
        <w:rPr>
          <w:rFonts w:ascii="Aptos" w:eastAsia="DengXian" w:hAnsi="Aptos" w:cs="Aptos"/>
          <w:u w:val="single"/>
          <w:lang w:eastAsia="zh-CN"/>
        </w:rPr>
        <w:t>kontofrämmande tillgångar.</w:t>
      </w:r>
    </w:p>
    <w:p w14:paraId="4053C086" w14:textId="35E883A3" w:rsidR="004C4EF6" w:rsidRDefault="004C4EF6" w:rsidP="00C00AA3">
      <w:pPr>
        <w:pStyle w:val="Default"/>
        <w:rPr>
          <w:rFonts w:ascii="Aptos" w:eastAsia="DengXian" w:hAnsi="Aptos" w:cs="Aptos"/>
          <w:lang w:eastAsia="zh-CN"/>
        </w:rPr>
      </w:pPr>
    </w:p>
    <w:p w14:paraId="1C472BEE" w14:textId="77777777" w:rsidR="00527C5F" w:rsidRDefault="00527C5F" w:rsidP="00C00AA3">
      <w:pPr>
        <w:pStyle w:val="Default"/>
        <w:rPr>
          <w:rFonts w:ascii="Aptos" w:eastAsia="DengXian" w:hAnsi="Aptos" w:cs="Aptos"/>
          <w:lang w:eastAsia="zh-CN"/>
        </w:rPr>
      </w:pPr>
    </w:p>
    <w:p w14:paraId="6A941616" w14:textId="77777777" w:rsidR="00CB0BE3" w:rsidRDefault="00CB0BE3" w:rsidP="00C00AA3">
      <w:pPr>
        <w:pStyle w:val="Default"/>
        <w:rPr>
          <w:rFonts w:ascii="Aptos" w:eastAsia="DengXian" w:hAnsi="Aptos" w:cs="Aptos"/>
          <w:lang w:eastAsia="zh-CN"/>
        </w:rPr>
      </w:pPr>
    </w:p>
    <w:p w14:paraId="56F09D45" w14:textId="77777777" w:rsidR="00193DD2" w:rsidRDefault="00193DD2" w:rsidP="00C00AA3">
      <w:pPr>
        <w:pStyle w:val="Default"/>
        <w:rPr>
          <w:rFonts w:ascii="Aptos" w:eastAsia="DengXian" w:hAnsi="Aptos" w:cs="Aptos"/>
          <w:lang w:eastAsia="zh-CN"/>
        </w:rPr>
      </w:pPr>
    </w:p>
    <w:p w14:paraId="7019EDB9" w14:textId="77777777" w:rsidR="00193DD2" w:rsidRDefault="00193DD2" w:rsidP="00C00AA3">
      <w:pPr>
        <w:pStyle w:val="Default"/>
        <w:rPr>
          <w:rFonts w:ascii="Aptos" w:eastAsia="DengXian" w:hAnsi="Aptos" w:cs="Aptos"/>
          <w:lang w:eastAsia="zh-CN"/>
        </w:rPr>
      </w:pPr>
    </w:p>
    <w:p w14:paraId="7D73C031" w14:textId="240322E6" w:rsidR="00957B0F" w:rsidRPr="00957B0F" w:rsidRDefault="009869F9" w:rsidP="00C00AA3">
      <w:pPr>
        <w:pStyle w:val="Default"/>
        <w:rPr>
          <w:rFonts w:ascii="Aptos" w:eastAsia="DengXian" w:hAnsi="Aptos" w:cs="Aptos"/>
          <w:b/>
          <w:bCs/>
          <w:lang w:eastAsia="zh-CN"/>
        </w:rPr>
      </w:pPr>
      <w:r>
        <w:rPr>
          <w:rFonts w:ascii="Aptos" w:eastAsia="DengXian" w:hAnsi="Aptos" w:cs="Aptos"/>
          <w:b/>
          <w:bCs/>
          <w:lang w:eastAsia="zh-CN"/>
        </w:rPr>
        <w:t>Vilka</w:t>
      </w:r>
      <w:r w:rsidR="00957B0F" w:rsidRPr="00957B0F">
        <w:rPr>
          <w:rFonts w:ascii="Aptos" w:eastAsia="DengXian" w:hAnsi="Aptos" w:cs="Aptos"/>
          <w:b/>
          <w:bCs/>
          <w:lang w:eastAsia="zh-CN"/>
        </w:rPr>
        <w:t xml:space="preserve"> </w:t>
      </w:r>
      <w:r w:rsidR="00847C7D">
        <w:rPr>
          <w:rFonts w:ascii="Aptos" w:eastAsia="DengXian" w:hAnsi="Aptos" w:cs="Aptos"/>
          <w:b/>
          <w:bCs/>
          <w:lang w:eastAsia="zh-CN"/>
        </w:rPr>
        <w:t>är godkända</w:t>
      </w:r>
      <w:r w:rsidR="003431C9">
        <w:rPr>
          <w:rFonts w:ascii="Aptos" w:eastAsia="DengXian" w:hAnsi="Aptos" w:cs="Aptos"/>
          <w:b/>
          <w:bCs/>
          <w:lang w:eastAsia="zh-CN"/>
        </w:rPr>
        <w:t xml:space="preserve"> investeringstillgångar</w:t>
      </w:r>
      <w:r w:rsidR="00847C7D">
        <w:rPr>
          <w:rFonts w:ascii="Aptos" w:eastAsia="DengXian" w:hAnsi="Aptos" w:cs="Aptos"/>
          <w:b/>
          <w:bCs/>
          <w:lang w:eastAsia="zh-CN"/>
        </w:rPr>
        <w:t xml:space="preserve"> alternativt</w:t>
      </w:r>
      <w:r w:rsidR="00957B0F" w:rsidRPr="00957B0F">
        <w:rPr>
          <w:rFonts w:ascii="Aptos" w:eastAsia="DengXian" w:hAnsi="Aptos" w:cs="Aptos"/>
          <w:b/>
          <w:bCs/>
          <w:lang w:eastAsia="zh-CN"/>
        </w:rPr>
        <w:t xml:space="preserve"> kontofräm</w:t>
      </w:r>
      <w:r w:rsidR="00847C7D">
        <w:rPr>
          <w:rFonts w:ascii="Aptos" w:eastAsia="DengXian" w:hAnsi="Aptos" w:cs="Aptos"/>
          <w:b/>
          <w:bCs/>
          <w:lang w:eastAsia="zh-CN"/>
        </w:rPr>
        <w:t>mande</w:t>
      </w:r>
      <w:r w:rsidR="00E141CD">
        <w:rPr>
          <w:rFonts w:ascii="Aptos" w:eastAsia="DengXian" w:hAnsi="Aptos" w:cs="Aptos"/>
          <w:b/>
          <w:bCs/>
          <w:lang w:eastAsia="zh-CN"/>
        </w:rPr>
        <w:t xml:space="preserve"> tillgångar</w:t>
      </w:r>
      <w:r w:rsidR="00957B0F" w:rsidRPr="00957B0F">
        <w:rPr>
          <w:rFonts w:ascii="Aptos" w:eastAsia="DengXian" w:hAnsi="Aptos" w:cs="Aptos"/>
          <w:b/>
          <w:bCs/>
          <w:lang w:eastAsia="zh-CN"/>
        </w:rPr>
        <w:t>?</w:t>
      </w:r>
    </w:p>
    <w:p w14:paraId="6C5EB51F" w14:textId="77777777" w:rsidR="0062126D" w:rsidRDefault="0062126D" w:rsidP="00C00AA3">
      <w:pPr>
        <w:pStyle w:val="Default"/>
        <w:rPr>
          <w:rFonts w:ascii="Aptos" w:eastAsia="DengXian" w:hAnsi="Aptos" w:cs="Aptos"/>
          <w:lang w:eastAsia="zh-CN"/>
        </w:rPr>
      </w:pPr>
    </w:p>
    <w:p w14:paraId="3AED84F8" w14:textId="3515ADEC" w:rsidR="0062126D" w:rsidRPr="00193DD2" w:rsidRDefault="0062126D" w:rsidP="00903ED2">
      <w:pPr>
        <w:spacing w:line="240" w:lineRule="auto"/>
        <w:rPr>
          <w:rFonts w:ascii="Aptos" w:hAnsi="Aptos"/>
          <w:color w:val="000000"/>
          <w:sz w:val="24"/>
        </w:rPr>
      </w:pPr>
      <w:r w:rsidRPr="001F6A29">
        <w:rPr>
          <w:rFonts w:ascii="Aptos" w:eastAsia="DengXian" w:hAnsi="Aptos" w:cs="Aptos"/>
          <w:color w:val="000000"/>
          <w:sz w:val="24"/>
          <w:szCs w:val="24"/>
          <w:lang w:eastAsia="zh-CN"/>
        </w:rPr>
        <w:t xml:space="preserve">Du hittar en lista på godkända investeringstillgångar i bilaga 1 </w:t>
      </w:r>
      <w:r w:rsidRPr="00E02139">
        <w:rPr>
          <w:rFonts w:ascii="Aptos" w:eastAsia="DengXian" w:hAnsi="Aptos" w:cs="Aptos"/>
          <w:color w:val="000000"/>
          <w:sz w:val="24"/>
          <w:szCs w:val="24"/>
          <w:highlight w:val="yellow"/>
          <w:lang w:eastAsia="zh-CN"/>
        </w:rPr>
        <w:t>[</w:t>
      </w:r>
      <w:r w:rsidR="00EC5191">
        <w:rPr>
          <w:rFonts w:ascii="Aptos" w:eastAsia="DengXian" w:hAnsi="Aptos" w:cs="Aptos"/>
          <w:color w:val="000000"/>
          <w:sz w:val="24"/>
          <w:szCs w:val="24"/>
          <w:highlight w:val="yellow"/>
          <w:lang w:eastAsia="zh-CN"/>
        </w:rPr>
        <w:t xml:space="preserve">ALT: </w:t>
      </w:r>
      <w:r w:rsidRPr="00E02139">
        <w:rPr>
          <w:rFonts w:ascii="Aptos" w:eastAsia="DengXian" w:hAnsi="Aptos" w:cs="Aptos"/>
          <w:color w:val="000000"/>
          <w:sz w:val="24"/>
          <w:szCs w:val="24"/>
          <w:highlight w:val="yellow"/>
          <w:lang w:eastAsia="zh-CN"/>
        </w:rPr>
        <w:t>ang</w:t>
      </w:r>
      <w:r w:rsidR="00EC5191">
        <w:rPr>
          <w:rFonts w:ascii="Aptos" w:eastAsia="DengXian" w:hAnsi="Aptos" w:cs="Aptos"/>
          <w:color w:val="000000"/>
          <w:sz w:val="24"/>
          <w:szCs w:val="24"/>
          <w:highlight w:val="yellow"/>
          <w:lang w:eastAsia="zh-CN"/>
        </w:rPr>
        <w:t xml:space="preserve">e </w:t>
      </w:r>
      <w:r w:rsidR="002007EF">
        <w:rPr>
          <w:rFonts w:ascii="Aptos" w:eastAsia="DengXian" w:hAnsi="Aptos" w:cs="Aptos"/>
          <w:color w:val="000000"/>
          <w:sz w:val="24"/>
          <w:szCs w:val="24"/>
          <w:highlight w:val="yellow"/>
          <w:lang w:eastAsia="zh-CN"/>
        </w:rPr>
        <w:t xml:space="preserve">listan </w:t>
      </w:r>
      <w:r w:rsidRPr="00E02139">
        <w:rPr>
          <w:rFonts w:ascii="Aptos" w:eastAsia="DengXian" w:hAnsi="Aptos" w:cs="Aptos"/>
          <w:color w:val="000000"/>
          <w:sz w:val="24"/>
          <w:szCs w:val="24"/>
          <w:highlight w:val="yellow"/>
          <w:lang w:eastAsia="zh-CN"/>
        </w:rPr>
        <w:t>direkt i dokumentet]</w:t>
      </w:r>
      <w:r w:rsidR="001F6A29">
        <w:rPr>
          <w:rFonts w:ascii="Aptos" w:eastAsia="DengXian" w:hAnsi="Aptos" w:cs="Aptos"/>
          <w:color w:val="000000"/>
          <w:sz w:val="24"/>
          <w:szCs w:val="24"/>
          <w:lang w:eastAsia="zh-CN"/>
        </w:rPr>
        <w:t>.</w:t>
      </w:r>
    </w:p>
    <w:p w14:paraId="4512E19B" w14:textId="77777777" w:rsidR="0062126D" w:rsidRPr="00193DD2" w:rsidRDefault="0062126D" w:rsidP="008457E0">
      <w:pPr>
        <w:spacing w:before="100" w:beforeAutospacing="1" w:after="100" w:afterAutospacing="1" w:line="240" w:lineRule="auto"/>
        <w:rPr>
          <w:rFonts w:ascii="Aptos" w:hAnsi="Aptos"/>
          <w:color w:val="000000"/>
          <w:sz w:val="24"/>
        </w:rPr>
      </w:pPr>
      <w:r w:rsidRPr="00AD2FD8">
        <w:rPr>
          <w:rFonts w:ascii="Aptos" w:eastAsia="Times New Roman" w:hAnsi="Aptos" w:cs="Aptos"/>
          <w:color w:val="000000"/>
          <w:sz w:val="24"/>
          <w:szCs w:val="24"/>
          <w:lang w:eastAsia="zh-CN"/>
        </w:rPr>
        <w:t>Exempel på kontofrämmande tillgångar enligt lagen om investeringssparkonto är:</w:t>
      </w:r>
    </w:p>
    <w:p w14:paraId="6CFF6089" w14:textId="03283983" w:rsidR="008457E0" w:rsidRPr="00193DD2" w:rsidRDefault="0062126D" w:rsidP="008457E0">
      <w:pPr>
        <w:numPr>
          <w:ilvl w:val="0"/>
          <w:numId w:val="8"/>
        </w:numPr>
        <w:spacing w:before="100" w:beforeAutospacing="1" w:after="100" w:afterAutospacing="1" w:line="240" w:lineRule="auto"/>
        <w:rPr>
          <w:rFonts w:ascii="Aptos" w:hAnsi="Aptos"/>
          <w:color w:val="000000"/>
          <w:sz w:val="24"/>
        </w:rPr>
      </w:pPr>
      <w:r w:rsidRPr="00AD2FD8">
        <w:rPr>
          <w:rFonts w:ascii="Aptos" w:eastAsia="Times New Roman" w:hAnsi="Aptos" w:cs="Aptos"/>
          <w:color w:val="000000"/>
          <w:sz w:val="24"/>
          <w:szCs w:val="24"/>
          <w:lang w:eastAsia="zh-CN"/>
        </w:rPr>
        <w:t>Finansiella instrument som inte uppfyller handelskravet (</w:t>
      </w:r>
      <w:proofErr w:type="gramStart"/>
      <w:r w:rsidRPr="00AD2FD8">
        <w:rPr>
          <w:rFonts w:ascii="Aptos" w:eastAsia="Times New Roman" w:hAnsi="Aptos" w:cs="Aptos"/>
          <w:color w:val="000000"/>
          <w:sz w:val="24"/>
          <w:szCs w:val="24"/>
          <w:lang w:eastAsia="zh-CN"/>
        </w:rPr>
        <w:t>t</w:t>
      </w:r>
      <w:r w:rsidR="00AD2FD8">
        <w:rPr>
          <w:rFonts w:ascii="Aptos" w:eastAsia="Times New Roman" w:hAnsi="Aptos" w:cs="Aptos"/>
          <w:color w:val="000000"/>
          <w:sz w:val="24"/>
          <w:szCs w:val="24"/>
          <w:lang w:eastAsia="zh-CN"/>
        </w:rPr>
        <w:t xml:space="preserve"> </w:t>
      </w:r>
      <w:r w:rsidRPr="00AD2FD8">
        <w:rPr>
          <w:rFonts w:ascii="Aptos" w:eastAsia="Times New Roman" w:hAnsi="Aptos" w:cs="Aptos"/>
          <w:color w:val="000000"/>
          <w:sz w:val="24"/>
          <w:szCs w:val="24"/>
          <w:lang w:eastAsia="zh-CN"/>
        </w:rPr>
        <w:t>ex</w:t>
      </w:r>
      <w:proofErr w:type="gramEnd"/>
      <w:r w:rsidR="00AD2FD8">
        <w:rPr>
          <w:rFonts w:ascii="Aptos" w:eastAsia="Times New Roman" w:hAnsi="Aptos" w:cs="Aptos"/>
          <w:color w:val="000000"/>
          <w:sz w:val="24"/>
          <w:szCs w:val="24"/>
          <w:lang w:eastAsia="zh-CN"/>
        </w:rPr>
        <w:t xml:space="preserve"> </w:t>
      </w:r>
      <w:r w:rsidRPr="00AD2FD8">
        <w:rPr>
          <w:rFonts w:ascii="Aptos" w:eastAsia="Times New Roman" w:hAnsi="Aptos" w:cs="Aptos"/>
          <w:color w:val="000000"/>
          <w:sz w:val="24"/>
          <w:szCs w:val="24"/>
          <w:lang w:eastAsia="zh-CN"/>
        </w:rPr>
        <w:t>onoterade aktier och</w:t>
      </w:r>
      <w:r w:rsidR="004D57BE">
        <w:rPr>
          <w:rFonts w:ascii="Aptos" w:eastAsia="Times New Roman" w:hAnsi="Aptos" w:cs="Aptos"/>
          <w:color w:val="000000"/>
          <w:sz w:val="24"/>
          <w:szCs w:val="24"/>
          <w:lang w:eastAsia="zh-CN"/>
        </w:rPr>
        <w:t xml:space="preserve"> onoterade</w:t>
      </w:r>
      <w:r w:rsidRPr="00AD2FD8">
        <w:rPr>
          <w:rFonts w:ascii="Aptos" w:eastAsia="Times New Roman" w:hAnsi="Aptos" w:cs="Aptos"/>
          <w:color w:val="000000"/>
          <w:sz w:val="24"/>
          <w:szCs w:val="24"/>
          <w:lang w:eastAsia="zh-CN"/>
        </w:rPr>
        <w:t xml:space="preserve"> obligationer)</w:t>
      </w:r>
      <w:r w:rsidR="00AD2FD8">
        <w:rPr>
          <w:rFonts w:ascii="Aptos" w:eastAsia="Times New Roman" w:hAnsi="Aptos" w:cs="Aptos"/>
          <w:color w:val="000000"/>
          <w:sz w:val="24"/>
          <w:szCs w:val="24"/>
          <w:lang w:eastAsia="zh-CN"/>
        </w:rPr>
        <w:t>.</w:t>
      </w:r>
    </w:p>
    <w:p w14:paraId="5B1E671B" w14:textId="323316D3" w:rsidR="0062126D" w:rsidRPr="00193DD2" w:rsidRDefault="0062126D" w:rsidP="00AD2FD8">
      <w:pPr>
        <w:numPr>
          <w:ilvl w:val="0"/>
          <w:numId w:val="8"/>
        </w:numPr>
        <w:spacing w:before="100" w:beforeAutospacing="1" w:after="100" w:afterAutospacing="1" w:line="240" w:lineRule="auto"/>
        <w:rPr>
          <w:rFonts w:ascii="Aptos" w:hAnsi="Aptos"/>
          <w:color w:val="000000"/>
          <w:sz w:val="24"/>
        </w:rPr>
      </w:pPr>
      <w:r w:rsidRPr="00AD2FD8">
        <w:rPr>
          <w:rFonts w:ascii="Aptos" w:eastAsia="Times New Roman" w:hAnsi="Aptos" w:cs="Aptos"/>
          <w:color w:val="000000"/>
          <w:sz w:val="24"/>
          <w:szCs w:val="24"/>
          <w:lang w:eastAsia="zh-CN"/>
        </w:rPr>
        <w:t>Finansiella instrument som i förhållande till dig omfattas av de särskilda beskattningsreglerna för kvalificerade andelar avseende fåmansföretag (57 kap. inkomstskattelagen)</w:t>
      </w:r>
      <w:r w:rsidR="00AD2FD8">
        <w:rPr>
          <w:rFonts w:ascii="Aptos" w:eastAsia="Times New Roman" w:hAnsi="Aptos" w:cs="Aptos"/>
          <w:color w:val="000000"/>
          <w:sz w:val="24"/>
          <w:szCs w:val="24"/>
          <w:lang w:eastAsia="zh-CN"/>
        </w:rPr>
        <w:t>.</w:t>
      </w:r>
    </w:p>
    <w:p w14:paraId="38666ED9" w14:textId="7E1F7E16" w:rsidR="0062126D" w:rsidRPr="00193DD2" w:rsidRDefault="0062126D" w:rsidP="00AD2FD8">
      <w:pPr>
        <w:numPr>
          <w:ilvl w:val="0"/>
          <w:numId w:val="8"/>
        </w:numPr>
        <w:spacing w:before="100" w:beforeAutospacing="1" w:after="100" w:afterAutospacing="1" w:line="240" w:lineRule="auto"/>
        <w:rPr>
          <w:rFonts w:ascii="Aptos" w:hAnsi="Aptos"/>
          <w:color w:val="000000"/>
          <w:sz w:val="24"/>
        </w:rPr>
      </w:pPr>
      <w:r w:rsidRPr="00AD2FD8">
        <w:rPr>
          <w:rFonts w:ascii="Aptos" w:eastAsia="Times New Roman" w:hAnsi="Aptos" w:cs="Aptos"/>
          <w:color w:val="000000"/>
          <w:sz w:val="24"/>
          <w:szCs w:val="24"/>
          <w:lang w:eastAsia="zh-CN"/>
        </w:rPr>
        <w:t>Finansiella instrument som getts ut av ett företag som du och dina närstående, direkt eller indirekt, har betydande ägarandelar i (tillsammans motsvarande minst 10 % av rösterna eller kapitalet)</w:t>
      </w:r>
      <w:r w:rsidR="00AD2FD8">
        <w:rPr>
          <w:rFonts w:ascii="Aptos" w:eastAsia="Times New Roman" w:hAnsi="Aptos" w:cs="Aptos"/>
          <w:color w:val="000000"/>
          <w:sz w:val="24"/>
          <w:szCs w:val="24"/>
          <w:lang w:eastAsia="zh-CN"/>
        </w:rPr>
        <w:t>.</w:t>
      </w:r>
    </w:p>
    <w:p w14:paraId="1AC96327" w14:textId="6F87D048" w:rsidR="0062126D" w:rsidRPr="00193DD2" w:rsidRDefault="0062126D" w:rsidP="008457E0">
      <w:pPr>
        <w:numPr>
          <w:ilvl w:val="0"/>
          <w:numId w:val="8"/>
        </w:numPr>
        <w:spacing w:before="100" w:beforeAutospacing="1" w:after="100" w:afterAutospacing="1" w:line="240" w:lineRule="auto"/>
        <w:rPr>
          <w:rFonts w:ascii="Aptos" w:hAnsi="Aptos"/>
          <w:color w:val="000000"/>
          <w:sz w:val="24"/>
        </w:rPr>
      </w:pPr>
      <w:r w:rsidRPr="00AD2FD8">
        <w:rPr>
          <w:rFonts w:ascii="Aptos" w:eastAsia="Times New Roman" w:hAnsi="Aptos" w:cs="Aptos"/>
          <w:color w:val="000000"/>
          <w:sz w:val="24"/>
          <w:szCs w:val="24"/>
          <w:lang w:eastAsia="zh-CN"/>
        </w:rPr>
        <w:t>Andelar i utländska fonder som inte motsvarar svenska värdepappers- och specialfonder</w:t>
      </w:r>
      <w:r w:rsidR="00AD2FD8">
        <w:rPr>
          <w:rFonts w:ascii="Aptos" w:eastAsia="Times New Roman" w:hAnsi="Aptos" w:cs="Aptos"/>
          <w:color w:val="000000"/>
          <w:sz w:val="24"/>
          <w:szCs w:val="24"/>
          <w:lang w:eastAsia="zh-CN"/>
        </w:rPr>
        <w:t>.</w:t>
      </w:r>
    </w:p>
    <w:p w14:paraId="4911DBB1" w14:textId="312E11F6" w:rsidR="00B42214" w:rsidRPr="00607974" w:rsidRDefault="00B42214" w:rsidP="00607974">
      <w:pPr>
        <w:spacing w:before="100" w:beforeAutospacing="1" w:after="100" w:afterAutospacing="1" w:line="240" w:lineRule="auto"/>
        <w:rPr>
          <w:rFonts w:ascii="Aptos" w:eastAsia="Times New Roman" w:hAnsi="Aptos" w:cs="Aptos"/>
          <w:b/>
          <w:bCs/>
          <w:color w:val="000000"/>
          <w:sz w:val="24"/>
          <w:szCs w:val="24"/>
          <w:lang w:eastAsia="zh-CN"/>
        </w:rPr>
      </w:pPr>
      <w:r w:rsidRPr="00607974">
        <w:rPr>
          <w:rFonts w:ascii="Aptos" w:eastAsia="Times New Roman" w:hAnsi="Aptos" w:cs="Aptos"/>
          <w:b/>
          <w:bCs/>
          <w:color w:val="000000"/>
          <w:sz w:val="24"/>
          <w:szCs w:val="24"/>
          <w:lang w:eastAsia="zh-CN"/>
        </w:rPr>
        <w:t xml:space="preserve">Vad </w:t>
      </w:r>
      <w:r w:rsidR="009869F9" w:rsidRPr="00607974">
        <w:rPr>
          <w:rFonts w:ascii="Aptos" w:eastAsia="Times New Roman" w:hAnsi="Aptos" w:cs="Aptos"/>
          <w:b/>
          <w:bCs/>
          <w:color w:val="000000"/>
          <w:sz w:val="24"/>
          <w:szCs w:val="24"/>
          <w:lang w:eastAsia="zh-CN"/>
        </w:rPr>
        <w:t>händer om jag har</w:t>
      </w:r>
      <w:r w:rsidR="00222E41">
        <w:rPr>
          <w:rFonts w:ascii="Aptos" w:eastAsia="Times New Roman" w:hAnsi="Aptos" w:cs="Aptos"/>
          <w:b/>
          <w:bCs/>
          <w:color w:val="000000"/>
          <w:sz w:val="24"/>
          <w:szCs w:val="24"/>
          <w:lang w:eastAsia="zh-CN"/>
        </w:rPr>
        <w:t xml:space="preserve"> </w:t>
      </w:r>
      <w:r w:rsidR="009869F9" w:rsidRPr="00607974">
        <w:rPr>
          <w:rFonts w:ascii="Aptos" w:eastAsia="Times New Roman" w:hAnsi="Aptos" w:cs="Aptos"/>
          <w:b/>
          <w:bCs/>
          <w:color w:val="000000"/>
          <w:sz w:val="24"/>
          <w:szCs w:val="24"/>
          <w:lang w:eastAsia="zh-CN"/>
        </w:rPr>
        <w:t>kontofrämmande tillgångar på</w:t>
      </w:r>
      <w:r w:rsidR="00222E41">
        <w:rPr>
          <w:rFonts w:ascii="Aptos" w:eastAsia="Times New Roman" w:hAnsi="Aptos" w:cs="Aptos"/>
          <w:b/>
          <w:bCs/>
          <w:color w:val="000000"/>
          <w:sz w:val="24"/>
          <w:szCs w:val="24"/>
          <w:lang w:eastAsia="zh-CN"/>
        </w:rPr>
        <w:t xml:space="preserve"> </w:t>
      </w:r>
      <w:r w:rsidR="009869F9" w:rsidRPr="00607974">
        <w:rPr>
          <w:rFonts w:ascii="Aptos" w:eastAsia="Times New Roman" w:hAnsi="Aptos" w:cs="Aptos"/>
          <w:b/>
          <w:bCs/>
          <w:color w:val="000000"/>
          <w:sz w:val="24"/>
          <w:szCs w:val="24"/>
          <w:lang w:eastAsia="zh-CN"/>
        </w:rPr>
        <w:t>ett ISK?</w:t>
      </w:r>
    </w:p>
    <w:p w14:paraId="632C5A70" w14:textId="0383333F" w:rsidR="00887503" w:rsidRPr="00193DD2" w:rsidRDefault="00855E2B" w:rsidP="00855E2B">
      <w:pPr>
        <w:spacing w:before="100" w:beforeAutospacing="1" w:after="100" w:afterAutospacing="1" w:line="240" w:lineRule="auto"/>
        <w:rPr>
          <w:rFonts w:ascii="Aptos" w:hAnsi="Aptos"/>
          <w:color w:val="000000"/>
          <w:sz w:val="24"/>
        </w:rPr>
      </w:pPr>
      <w:r w:rsidRPr="00BD43FA">
        <w:rPr>
          <w:rFonts w:ascii="Aptos" w:eastAsia="DengXian" w:hAnsi="Aptos" w:cs="Aptos"/>
          <w:color w:val="000000"/>
          <w:sz w:val="24"/>
          <w:szCs w:val="24"/>
          <w:lang w:eastAsia="zh-CN"/>
        </w:rPr>
        <w:t>Om du har kontofrämmande tillgångar på ditt ISK måste du </w:t>
      </w:r>
      <w:r w:rsidRPr="000B63AD">
        <w:rPr>
          <w:rFonts w:ascii="Aptos" w:eastAsia="DengXian" w:hAnsi="Aptos" w:cs="Aptos"/>
          <w:color w:val="000000"/>
          <w:sz w:val="24"/>
          <w:szCs w:val="24"/>
          <w:lang w:eastAsia="zh-CN"/>
        </w:rPr>
        <w:t>flytta</w:t>
      </w:r>
      <w:r w:rsidRPr="000B63AD">
        <w:rPr>
          <w:rFonts w:ascii="Aptos" w:hAnsi="Aptos"/>
          <w:color w:val="000000"/>
          <w:sz w:val="24"/>
          <w:szCs w:val="24"/>
        </w:rPr>
        <w:t xml:space="preserve"> dem</w:t>
      </w:r>
      <w:r w:rsidRPr="00BD43FA">
        <w:rPr>
          <w:rFonts w:ascii="Aptos" w:hAnsi="Aptos"/>
          <w:color w:val="000000"/>
          <w:sz w:val="24"/>
          <w:szCs w:val="24"/>
        </w:rPr>
        <w:t xml:space="preserve"> till </w:t>
      </w:r>
      <w:r w:rsidRPr="00BD43FA">
        <w:rPr>
          <w:rFonts w:ascii="Aptos" w:eastAsia="DengXian" w:hAnsi="Aptos" w:cs="Aptos"/>
          <w:color w:val="000000"/>
          <w:sz w:val="24"/>
          <w:szCs w:val="24"/>
          <w:lang w:eastAsia="zh-CN"/>
        </w:rPr>
        <w:t xml:space="preserve">ett </w:t>
      </w:r>
      <w:r w:rsidRPr="000B63AD">
        <w:rPr>
          <w:rFonts w:ascii="Aptos" w:eastAsia="DengXian" w:hAnsi="Aptos" w:cs="Aptos"/>
          <w:color w:val="000000"/>
          <w:sz w:val="24"/>
          <w:szCs w:val="24"/>
          <w:u w:val="single"/>
          <w:lang w:eastAsia="zh-CN"/>
        </w:rPr>
        <w:t>annat eget konto</w:t>
      </w:r>
      <w:r w:rsidR="000B63AD">
        <w:rPr>
          <w:rFonts w:ascii="Aptos" w:eastAsia="DengXian" w:hAnsi="Aptos" w:cs="Aptos"/>
          <w:color w:val="000000"/>
          <w:sz w:val="24"/>
          <w:szCs w:val="24"/>
          <w:lang w:eastAsia="zh-CN"/>
        </w:rPr>
        <w:t xml:space="preserve"> som inte är </w:t>
      </w:r>
      <w:r w:rsidR="005E1540" w:rsidRPr="00903ED2">
        <w:rPr>
          <w:rFonts w:ascii="Aptos" w:eastAsia="DengXian" w:hAnsi="Aptos" w:cs="Aptos"/>
          <w:color w:val="000000"/>
          <w:sz w:val="24"/>
          <w:szCs w:val="24"/>
          <w:lang w:eastAsia="zh-CN"/>
        </w:rPr>
        <w:t>ett</w:t>
      </w:r>
      <w:r w:rsidR="000B63AD" w:rsidRPr="00903ED2">
        <w:rPr>
          <w:rFonts w:ascii="Aptos" w:eastAsia="DengXian" w:hAnsi="Aptos" w:cs="Aptos"/>
          <w:color w:val="000000"/>
          <w:sz w:val="24"/>
          <w:szCs w:val="24"/>
          <w:lang w:eastAsia="zh-CN"/>
        </w:rPr>
        <w:t xml:space="preserve"> </w:t>
      </w:r>
      <w:r w:rsidR="000B63AD">
        <w:rPr>
          <w:rFonts w:ascii="Aptos" w:eastAsia="DengXian" w:hAnsi="Aptos" w:cs="Aptos"/>
          <w:color w:val="000000"/>
          <w:sz w:val="24"/>
          <w:szCs w:val="24"/>
          <w:lang w:eastAsia="zh-CN"/>
        </w:rPr>
        <w:t>ISK</w:t>
      </w:r>
      <w:r w:rsidRPr="00BD43FA">
        <w:rPr>
          <w:rFonts w:ascii="Aptos" w:eastAsia="DengXian" w:hAnsi="Aptos" w:cs="Aptos"/>
          <w:color w:val="000000"/>
          <w:sz w:val="24"/>
          <w:szCs w:val="24"/>
          <w:lang w:eastAsia="zh-CN"/>
        </w:rPr>
        <w:t xml:space="preserve">, </w:t>
      </w:r>
      <w:proofErr w:type="gramStart"/>
      <w:r w:rsidRPr="00BD43FA">
        <w:rPr>
          <w:rFonts w:ascii="Aptos" w:eastAsia="DengXian" w:hAnsi="Aptos" w:cs="Aptos"/>
          <w:color w:val="000000"/>
          <w:sz w:val="24"/>
          <w:szCs w:val="24"/>
          <w:lang w:eastAsia="zh-CN"/>
        </w:rPr>
        <w:t>t</w:t>
      </w:r>
      <w:r w:rsidR="000825B4">
        <w:rPr>
          <w:rFonts w:ascii="Aptos" w:eastAsia="DengXian" w:hAnsi="Aptos" w:cs="Aptos"/>
          <w:color w:val="000000"/>
          <w:sz w:val="24"/>
          <w:szCs w:val="24"/>
          <w:lang w:eastAsia="zh-CN"/>
        </w:rPr>
        <w:t xml:space="preserve"> ex</w:t>
      </w:r>
      <w:proofErr w:type="gramEnd"/>
      <w:r w:rsidRPr="00BD43FA">
        <w:rPr>
          <w:rFonts w:ascii="Aptos" w:eastAsia="DengXian" w:hAnsi="Aptos" w:cs="Aptos"/>
          <w:color w:val="000000"/>
          <w:sz w:val="24"/>
          <w:szCs w:val="24"/>
          <w:lang w:eastAsia="zh-CN"/>
        </w:rPr>
        <w:t xml:space="preserve"> en depå</w:t>
      </w:r>
      <w:r w:rsidR="00661CF6">
        <w:rPr>
          <w:rFonts w:ascii="Aptos" w:eastAsia="DengXian" w:hAnsi="Aptos" w:cs="Aptos"/>
          <w:color w:val="000000"/>
          <w:sz w:val="24"/>
          <w:szCs w:val="24"/>
          <w:lang w:eastAsia="zh-CN"/>
        </w:rPr>
        <w:t xml:space="preserve">. </w:t>
      </w:r>
    </w:p>
    <w:p w14:paraId="4E22626E" w14:textId="5B51B374" w:rsidR="00FE146D" w:rsidRPr="00BD43FA" w:rsidRDefault="00FE146D" w:rsidP="00FE146D">
      <w:pPr>
        <w:spacing w:before="100" w:beforeAutospacing="1" w:after="100" w:afterAutospacing="1" w:line="240" w:lineRule="auto"/>
        <w:rPr>
          <w:rFonts w:ascii="Aptos" w:eastAsia="DengXian" w:hAnsi="Aptos" w:cs="Aptos"/>
          <w:color w:val="000000"/>
          <w:sz w:val="24"/>
          <w:szCs w:val="24"/>
          <w:lang w:eastAsia="zh-CN"/>
        </w:rPr>
      </w:pPr>
      <w:r w:rsidRPr="00BD43FA">
        <w:rPr>
          <w:rFonts w:ascii="Aptos" w:eastAsia="DengXian" w:hAnsi="Aptos" w:cs="Aptos"/>
          <w:color w:val="000000"/>
          <w:sz w:val="24"/>
          <w:szCs w:val="24"/>
          <w:lang w:eastAsia="zh-CN"/>
        </w:rPr>
        <w:t xml:space="preserve">I vissa fall kan du också överföra kontofrämmande tillgångar till en </w:t>
      </w:r>
      <w:r w:rsidRPr="002C1554">
        <w:rPr>
          <w:rFonts w:ascii="Aptos" w:eastAsia="DengXian" w:hAnsi="Aptos" w:cs="Aptos"/>
          <w:color w:val="000000"/>
          <w:sz w:val="24"/>
          <w:szCs w:val="24"/>
          <w:u w:val="single"/>
          <w:lang w:eastAsia="zh-CN"/>
        </w:rPr>
        <w:t>annan person</w:t>
      </w:r>
      <w:r w:rsidRPr="00BD43FA">
        <w:rPr>
          <w:rFonts w:ascii="Aptos" w:eastAsia="DengXian" w:hAnsi="Aptos" w:cs="Aptos"/>
          <w:color w:val="000000"/>
          <w:sz w:val="24"/>
          <w:szCs w:val="24"/>
          <w:lang w:eastAsia="zh-CN"/>
        </w:rPr>
        <w:t xml:space="preserve">. Det är tillåtet om du </w:t>
      </w:r>
      <w:proofErr w:type="gramStart"/>
      <w:r w:rsidRPr="00BD43FA">
        <w:rPr>
          <w:rFonts w:ascii="Aptos" w:eastAsia="DengXian" w:hAnsi="Aptos" w:cs="Aptos"/>
          <w:color w:val="000000"/>
          <w:sz w:val="24"/>
          <w:szCs w:val="24"/>
          <w:lang w:eastAsia="zh-CN"/>
        </w:rPr>
        <w:t>t</w:t>
      </w:r>
      <w:r w:rsidR="00A51012">
        <w:rPr>
          <w:rFonts w:ascii="Aptos" w:eastAsia="DengXian" w:hAnsi="Aptos" w:cs="Aptos"/>
          <w:color w:val="000000"/>
          <w:sz w:val="24"/>
          <w:szCs w:val="24"/>
          <w:lang w:eastAsia="zh-CN"/>
        </w:rPr>
        <w:t xml:space="preserve"> ex</w:t>
      </w:r>
      <w:proofErr w:type="gramEnd"/>
      <w:r w:rsidRPr="00BD43FA">
        <w:rPr>
          <w:rFonts w:ascii="Aptos" w:eastAsia="DengXian" w:hAnsi="Aptos" w:cs="Aptos"/>
          <w:color w:val="000000"/>
          <w:sz w:val="24"/>
          <w:szCs w:val="24"/>
          <w:lang w:eastAsia="zh-CN"/>
        </w:rPr>
        <w:t>:</w:t>
      </w:r>
    </w:p>
    <w:p w14:paraId="1826ED68" w14:textId="685E527D" w:rsidR="00FE146D" w:rsidRPr="00BD43FA" w:rsidRDefault="00FE146D" w:rsidP="00FE146D">
      <w:pPr>
        <w:numPr>
          <w:ilvl w:val="0"/>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Har sålt</w:t>
      </w:r>
      <w:r w:rsidRPr="00BD43FA">
        <w:rPr>
          <w:rFonts w:ascii="Aptos" w:hAnsi="Aptos"/>
          <w:color w:val="000000"/>
          <w:sz w:val="24"/>
          <w:szCs w:val="24"/>
        </w:rPr>
        <w:t xml:space="preserve"> tillgångarna</w:t>
      </w:r>
      <w:r w:rsidRPr="00BD43FA">
        <w:rPr>
          <w:rFonts w:ascii="Aptos" w:eastAsia="Times New Roman" w:hAnsi="Aptos" w:cs="Aptos"/>
          <w:color w:val="000000"/>
          <w:sz w:val="24"/>
          <w:szCs w:val="24"/>
          <w:lang w:eastAsia="zh-CN"/>
        </w:rPr>
        <w:t xml:space="preserve"> på en </w:t>
      </w:r>
      <w:r w:rsidR="007A5880">
        <w:rPr>
          <w:rFonts w:ascii="Aptos" w:eastAsia="Times New Roman" w:hAnsi="Aptos" w:cs="Aptos"/>
          <w:color w:val="000000"/>
          <w:sz w:val="24"/>
          <w:szCs w:val="24"/>
          <w:lang w:eastAsia="zh-CN"/>
        </w:rPr>
        <w:t>reglerad marknad</w:t>
      </w:r>
      <w:r w:rsidRPr="00BD43FA">
        <w:rPr>
          <w:rFonts w:ascii="Aptos" w:eastAsia="Times New Roman" w:hAnsi="Aptos" w:cs="Aptos"/>
          <w:color w:val="000000"/>
          <w:sz w:val="24"/>
          <w:szCs w:val="24"/>
          <w:lang w:eastAsia="zh-CN"/>
        </w:rPr>
        <w:t xml:space="preserve"> eller på en MTF-plattform.</w:t>
      </w:r>
    </w:p>
    <w:p w14:paraId="286E6149" w14:textId="77777777" w:rsidR="00FE146D" w:rsidRPr="00BD43FA" w:rsidRDefault="00FE146D" w:rsidP="00FE146D">
      <w:pPr>
        <w:numPr>
          <w:ilvl w:val="0"/>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Har löst in fondandelar.</w:t>
      </w:r>
    </w:p>
    <w:p w14:paraId="2D96F155" w14:textId="77777777" w:rsidR="00FE146D" w:rsidRPr="00BD43FA" w:rsidRDefault="00FE146D" w:rsidP="00FE146D">
      <w:pPr>
        <w:numPr>
          <w:ilvl w:val="0"/>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Har överlåtit tillgångarna</w:t>
      </w:r>
      <w:r w:rsidRPr="00BD43FA">
        <w:rPr>
          <w:rFonts w:ascii="Aptos" w:hAnsi="Aptos"/>
          <w:color w:val="000000"/>
          <w:sz w:val="24"/>
          <w:szCs w:val="24"/>
        </w:rPr>
        <w:t xml:space="preserve"> till</w:t>
      </w:r>
      <w:r w:rsidRPr="00BD43FA">
        <w:rPr>
          <w:rFonts w:ascii="Aptos" w:eastAsia="Times New Roman" w:hAnsi="Aptos" w:cs="Aptos"/>
          <w:color w:val="000000"/>
          <w:sz w:val="24"/>
          <w:szCs w:val="24"/>
          <w:lang w:eastAsia="zh-CN"/>
        </w:rPr>
        <w:t>:</w:t>
      </w:r>
    </w:p>
    <w:p w14:paraId="12B50C1E" w14:textId="77777777" w:rsidR="00FE146D" w:rsidRPr="00BD43FA" w:rsidRDefault="00FE146D" w:rsidP="00FE146D">
      <w:pPr>
        <w:numPr>
          <w:ilvl w:val="1"/>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Företaget som gav ut dem.</w:t>
      </w:r>
    </w:p>
    <w:p w14:paraId="469EA441" w14:textId="77777777" w:rsidR="00FE146D" w:rsidRPr="00BD43FA" w:rsidRDefault="00FE146D" w:rsidP="00FE146D">
      <w:pPr>
        <w:numPr>
          <w:ilvl w:val="1"/>
          <w:numId w:val="8"/>
        </w:numPr>
        <w:spacing w:before="100" w:beforeAutospacing="1" w:after="100" w:afterAutospacing="1" w:line="240" w:lineRule="auto"/>
        <w:rPr>
          <w:rFonts w:ascii="Aptos" w:eastAsia="Times New Roman" w:hAnsi="Aptos" w:cs="Aptos"/>
          <w:color w:val="000000"/>
          <w:sz w:val="24"/>
          <w:szCs w:val="24"/>
          <w:lang w:eastAsia="zh-CN"/>
        </w:rPr>
      </w:pPr>
      <w:r>
        <w:rPr>
          <w:rFonts w:ascii="Aptos" w:eastAsia="Times New Roman" w:hAnsi="Aptos" w:cs="Aptos"/>
          <w:color w:val="000000"/>
          <w:sz w:val="24"/>
          <w:szCs w:val="24"/>
          <w:lang w:eastAsia="zh-CN"/>
        </w:rPr>
        <w:t>I</w:t>
      </w:r>
      <w:r w:rsidRPr="00BD43FA">
        <w:rPr>
          <w:rFonts w:ascii="Aptos" w:hAnsi="Aptos"/>
          <w:color w:val="000000"/>
          <w:sz w:val="24"/>
          <w:szCs w:val="24"/>
        </w:rPr>
        <w:t>nstitutet</w:t>
      </w:r>
      <w:r w:rsidRPr="00BD43FA">
        <w:rPr>
          <w:rFonts w:ascii="Aptos" w:eastAsia="Times New Roman" w:hAnsi="Aptos" w:cs="Aptos"/>
          <w:color w:val="000000"/>
          <w:sz w:val="24"/>
          <w:szCs w:val="24"/>
          <w:lang w:eastAsia="zh-CN"/>
        </w:rPr>
        <w:t>.</w:t>
      </w:r>
    </w:p>
    <w:p w14:paraId="4F1024C8" w14:textId="77777777" w:rsidR="00FE146D" w:rsidRPr="00BD43FA" w:rsidRDefault="00FE146D" w:rsidP="00FE146D">
      <w:pPr>
        <w:numPr>
          <w:ilvl w:val="1"/>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Budgivaren vid</w:t>
      </w:r>
      <w:r w:rsidRPr="00BD43FA">
        <w:rPr>
          <w:rFonts w:ascii="Aptos" w:hAnsi="Aptos"/>
          <w:color w:val="000000"/>
          <w:sz w:val="24"/>
          <w:szCs w:val="24"/>
        </w:rPr>
        <w:t xml:space="preserve"> ett offentligt uppköpserbjudande</w:t>
      </w:r>
      <w:r w:rsidRPr="00BD43FA">
        <w:rPr>
          <w:rFonts w:ascii="Aptos" w:eastAsia="Times New Roman" w:hAnsi="Aptos" w:cs="Aptos"/>
          <w:color w:val="000000"/>
          <w:sz w:val="24"/>
          <w:szCs w:val="24"/>
          <w:lang w:eastAsia="zh-CN"/>
        </w:rPr>
        <w:t>.</w:t>
      </w:r>
    </w:p>
    <w:p w14:paraId="395FFE53" w14:textId="77777777" w:rsidR="00FE146D" w:rsidRPr="00BD43FA" w:rsidRDefault="00FE146D" w:rsidP="00FE146D">
      <w:pPr>
        <w:numPr>
          <w:ilvl w:val="1"/>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 xml:space="preserve">Företaget som köpt upp tillgångarna vid ett </w:t>
      </w:r>
      <w:r w:rsidRPr="00BD43FA">
        <w:rPr>
          <w:rFonts w:ascii="Aptos" w:hAnsi="Aptos"/>
          <w:color w:val="000000"/>
          <w:sz w:val="24"/>
          <w:szCs w:val="24"/>
        </w:rPr>
        <w:t>andelsbyte</w:t>
      </w:r>
      <w:r w:rsidRPr="00BD43FA">
        <w:rPr>
          <w:rFonts w:ascii="Aptos" w:eastAsia="Times New Roman" w:hAnsi="Aptos" w:cs="Aptos"/>
          <w:color w:val="000000"/>
          <w:sz w:val="24"/>
          <w:szCs w:val="24"/>
          <w:lang w:eastAsia="zh-CN"/>
        </w:rPr>
        <w:t>.</w:t>
      </w:r>
    </w:p>
    <w:p w14:paraId="32AC7EAF" w14:textId="77777777" w:rsidR="00FE146D" w:rsidRDefault="00FE146D" w:rsidP="00FE146D">
      <w:pPr>
        <w:numPr>
          <w:ilvl w:val="1"/>
          <w:numId w:val="8"/>
        </w:numPr>
        <w:spacing w:before="100" w:beforeAutospacing="1" w:after="100" w:afterAutospacing="1" w:line="240" w:lineRule="auto"/>
        <w:rPr>
          <w:rFonts w:ascii="Aptos" w:eastAsia="Times New Roman" w:hAnsi="Aptos" w:cs="Aptos"/>
          <w:color w:val="000000"/>
          <w:sz w:val="24"/>
          <w:szCs w:val="24"/>
          <w:lang w:eastAsia="zh-CN"/>
        </w:rPr>
      </w:pPr>
      <w:r w:rsidRPr="00BD43FA">
        <w:rPr>
          <w:rFonts w:ascii="Aptos" w:eastAsia="Times New Roman" w:hAnsi="Aptos" w:cs="Aptos"/>
          <w:color w:val="000000"/>
          <w:sz w:val="24"/>
          <w:szCs w:val="24"/>
          <w:lang w:eastAsia="zh-CN"/>
        </w:rPr>
        <w:t xml:space="preserve">Majoritetsägaren vid </w:t>
      </w:r>
      <w:r w:rsidRPr="00BD43FA">
        <w:rPr>
          <w:rFonts w:ascii="Aptos" w:hAnsi="Aptos"/>
          <w:color w:val="000000"/>
          <w:sz w:val="24"/>
          <w:szCs w:val="24"/>
        </w:rPr>
        <w:t>inlösen av minoritetsaktier</w:t>
      </w:r>
      <w:r w:rsidRPr="00BD43FA">
        <w:rPr>
          <w:rFonts w:ascii="Aptos" w:eastAsia="Times New Roman" w:hAnsi="Aptos" w:cs="Aptos"/>
          <w:color w:val="000000"/>
          <w:sz w:val="24"/>
          <w:szCs w:val="24"/>
          <w:lang w:eastAsia="zh-CN"/>
        </w:rPr>
        <w:t>.</w:t>
      </w:r>
    </w:p>
    <w:p w14:paraId="0F1416C5" w14:textId="464CD519" w:rsidR="00EC538C" w:rsidRPr="00193DD2" w:rsidRDefault="00C56E0D" w:rsidP="00903ED2">
      <w:pPr>
        <w:spacing w:line="240" w:lineRule="auto"/>
        <w:rPr>
          <w:rFonts w:ascii="Aptos" w:hAnsi="Aptos"/>
          <w:color w:val="000000"/>
          <w:sz w:val="24"/>
        </w:rPr>
      </w:pPr>
      <w:r w:rsidRPr="007A0922">
        <w:rPr>
          <w:rFonts w:ascii="Aptos" w:eastAsia="DengXian" w:hAnsi="Aptos" w:cs="Aptos"/>
          <w:color w:val="000000"/>
          <w:sz w:val="24"/>
          <w:szCs w:val="24"/>
          <w:u w:val="single"/>
          <w:lang w:eastAsia="zh-CN"/>
        </w:rPr>
        <w:t>I</w:t>
      </w:r>
      <w:r w:rsidR="00EC538C" w:rsidRPr="007A0922">
        <w:rPr>
          <w:rFonts w:ascii="Aptos" w:eastAsia="DengXian" w:hAnsi="Aptos" w:cs="Aptos"/>
          <w:color w:val="000000"/>
          <w:sz w:val="24"/>
          <w:szCs w:val="24"/>
          <w:u w:val="single"/>
          <w:lang w:eastAsia="zh-CN"/>
        </w:rPr>
        <w:t xml:space="preserve"> vissa situationer</w:t>
      </w:r>
      <w:r w:rsidR="00EC538C" w:rsidRPr="008457E0">
        <w:rPr>
          <w:rFonts w:ascii="Aptos" w:eastAsia="DengXian" w:hAnsi="Aptos" w:cs="Aptos"/>
          <w:color w:val="000000"/>
          <w:sz w:val="24"/>
          <w:szCs w:val="24"/>
          <w:lang w:eastAsia="zh-CN"/>
        </w:rPr>
        <w:t xml:space="preserve"> får kontofrämmande tillgångar förvaras på ett ISK under en </w:t>
      </w:r>
      <w:r w:rsidR="00EC538C" w:rsidRPr="004C6AAC">
        <w:rPr>
          <w:rFonts w:ascii="Aptos" w:eastAsia="DengXian" w:hAnsi="Aptos" w:cs="Aptos"/>
          <w:color w:val="000000"/>
          <w:sz w:val="24"/>
          <w:szCs w:val="24"/>
          <w:lang w:eastAsia="zh-CN"/>
        </w:rPr>
        <w:t>övergångsperiod</w:t>
      </w:r>
      <w:r w:rsidR="00EC538C" w:rsidRPr="008457E0">
        <w:rPr>
          <w:rFonts w:ascii="Aptos" w:eastAsia="DengXian" w:hAnsi="Aptos" w:cs="Aptos"/>
          <w:color w:val="000000"/>
          <w:sz w:val="24"/>
          <w:szCs w:val="24"/>
          <w:lang w:eastAsia="zh-CN"/>
        </w:rPr>
        <w:t xml:space="preserve">. Det gäller </w:t>
      </w:r>
      <w:proofErr w:type="gramStart"/>
      <w:r w:rsidR="00EC538C" w:rsidRPr="008457E0">
        <w:rPr>
          <w:rFonts w:ascii="Aptos" w:eastAsia="DengXian" w:hAnsi="Aptos" w:cs="Aptos"/>
          <w:color w:val="000000"/>
          <w:sz w:val="24"/>
          <w:szCs w:val="24"/>
          <w:lang w:eastAsia="zh-CN"/>
        </w:rPr>
        <w:t>t ex</w:t>
      </w:r>
      <w:proofErr w:type="gramEnd"/>
      <w:r w:rsidR="00EC538C" w:rsidRPr="008457E0">
        <w:rPr>
          <w:rFonts w:ascii="Aptos" w:eastAsia="DengXian" w:hAnsi="Aptos" w:cs="Aptos"/>
          <w:color w:val="000000"/>
          <w:sz w:val="24"/>
          <w:szCs w:val="24"/>
          <w:lang w:eastAsia="zh-CN"/>
        </w:rPr>
        <w:t xml:space="preserve"> för nyemitterade tillgångar som avses bli upptagna till </w:t>
      </w:r>
      <w:r w:rsidR="00EC538C" w:rsidRPr="008457E0">
        <w:rPr>
          <w:rFonts w:ascii="Aptos" w:eastAsia="DengXian" w:hAnsi="Aptos" w:cs="Aptos"/>
          <w:color w:val="000000"/>
          <w:sz w:val="24"/>
          <w:szCs w:val="24"/>
          <w:lang w:eastAsia="zh-CN"/>
        </w:rPr>
        <w:lastRenderedPageBreak/>
        <w:t xml:space="preserve">handel inom 30 dagar. Om en tillgång som förvärvats i en emission inte blir upptagen till handel måste den dock flyttas från ett ISK senast </w:t>
      </w:r>
      <w:r w:rsidR="00EC538C" w:rsidRPr="007A0922">
        <w:rPr>
          <w:rFonts w:ascii="Aptos" w:eastAsia="DengXian" w:hAnsi="Aptos" w:cs="Aptos"/>
          <w:color w:val="000000"/>
          <w:sz w:val="24"/>
          <w:szCs w:val="24"/>
          <w:u w:val="single"/>
          <w:lang w:eastAsia="zh-CN"/>
        </w:rPr>
        <w:t>60 dagar</w:t>
      </w:r>
      <w:r w:rsidR="00EC538C" w:rsidRPr="008457E0">
        <w:rPr>
          <w:rFonts w:ascii="Aptos" w:eastAsia="DengXian" w:hAnsi="Aptos" w:cs="Aptos"/>
          <w:color w:val="000000"/>
          <w:sz w:val="24"/>
          <w:szCs w:val="24"/>
          <w:lang w:eastAsia="zh-CN"/>
        </w:rPr>
        <w:t xml:space="preserve"> efter emissionen. </w:t>
      </w:r>
    </w:p>
    <w:p w14:paraId="5029F88D" w14:textId="0DE66BA9" w:rsidR="007B22B4" w:rsidRPr="008457E0" w:rsidRDefault="00EC538C" w:rsidP="00903ED2">
      <w:pPr>
        <w:spacing w:line="240" w:lineRule="auto"/>
        <w:rPr>
          <w:rFonts w:ascii="Aptos" w:eastAsia="DengXian" w:hAnsi="Aptos" w:cs="Aptos"/>
          <w:color w:val="000000"/>
          <w:sz w:val="24"/>
          <w:szCs w:val="24"/>
          <w:lang w:eastAsia="zh-CN"/>
        </w:rPr>
      </w:pPr>
      <w:r w:rsidRPr="008457E0">
        <w:rPr>
          <w:rFonts w:ascii="Aptos" w:eastAsia="DengXian" w:hAnsi="Aptos" w:cs="Aptos"/>
          <w:color w:val="000000"/>
          <w:sz w:val="24"/>
          <w:szCs w:val="24"/>
          <w:lang w:eastAsia="zh-CN"/>
        </w:rPr>
        <w:t>I samband med olika bolagshändelser (</w:t>
      </w:r>
      <w:proofErr w:type="gramStart"/>
      <w:r w:rsidRPr="008457E0">
        <w:rPr>
          <w:rFonts w:ascii="Aptos" w:eastAsia="DengXian" w:hAnsi="Aptos" w:cs="Aptos"/>
          <w:color w:val="000000"/>
          <w:sz w:val="24"/>
          <w:szCs w:val="24"/>
          <w:lang w:eastAsia="zh-CN"/>
        </w:rPr>
        <w:t>t</w:t>
      </w:r>
      <w:r w:rsidR="004C6AAC">
        <w:rPr>
          <w:rFonts w:ascii="Aptos" w:eastAsia="DengXian" w:hAnsi="Aptos" w:cs="Aptos"/>
          <w:color w:val="000000"/>
          <w:sz w:val="24"/>
          <w:szCs w:val="24"/>
          <w:lang w:eastAsia="zh-CN"/>
        </w:rPr>
        <w:t xml:space="preserve"> </w:t>
      </w:r>
      <w:r w:rsidRPr="008457E0">
        <w:rPr>
          <w:rFonts w:ascii="Aptos" w:eastAsia="DengXian" w:hAnsi="Aptos" w:cs="Aptos"/>
          <w:color w:val="000000"/>
          <w:sz w:val="24"/>
          <w:szCs w:val="24"/>
          <w:lang w:eastAsia="zh-CN"/>
        </w:rPr>
        <w:t>ex</w:t>
      </w:r>
      <w:proofErr w:type="gramEnd"/>
      <w:r w:rsidRPr="008457E0">
        <w:rPr>
          <w:rFonts w:ascii="Aptos" w:eastAsia="DengXian" w:hAnsi="Aptos" w:cs="Aptos"/>
          <w:color w:val="000000"/>
          <w:sz w:val="24"/>
          <w:szCs w:val="24"/>
          <w:lang w:eastAsia="zh-CN"/>
        </w:rPr>
        <w:t xml:space="preserve"> emission, utdelning, fusion och andelsbyte) kan du på grund av ditt innehav få</w:t>
      </w:r>
      <w:r w:rsidR="00974629">
        <w:rPr>
          <w:rFonts w:ascii="Aptos" w:eastAsia="DengXian" w:hAnsi="Aptos" w:cs="Aptos"/>
          <w:color w:val="000000"/>
          <w:sz w:val="24"/>
          <w:szCs w:val="24"/>
          <w:lang w:eastAsia="zh-CN"/>
        </w:rPr>
        <w:t xml:space="preserve"> kontfrämmande tillgångar</w:t>
      </w:r>
      <w:r w:rsidRPr="008457E0">
        <w:rPr>
          <w:rFonts w:ascii="Aptos" w:eastAsia="DengXian" w:hAnsi="Aptos" w:cs="Aptos"/>
          <w:color w:val="000000"/>
          <w:sz w:val="24"/>
          <w:szCs w:val="24"/>
          <w:lang w:eastAsia="zh-CN"/>
        </w:rPr>
        <w:t xml:space="preserve">. Sådana </w:t>
      </w:r>
      <w:r w:rsidR="007E45CD">
        <w:rPr>
          <w:rFonts w:ascii="Aptos" w:eastAsia="DengXian" w:hAnsi="Aptos" w:cs="Aptos"/>
          <w:color w:val="000000"/>
          <w:sz w:val="24"/>
          <w:szCs w:val="24"/>
          <w:lang w:eastAsia="zh-CN"/>
        </w:rPr>
        <w:t xml:space="preserve">kontofrämmande </w:t>
      </w:r>
      <w:r w:rsidRPr="008457E0">
        <w:rPr>
          <w:rFonts w:ascii="Aptos" w:eastAsia="DengXian" w:hAnsi="Aptos" w:cs="Aptos"/>
          <w:color w:val="000000"/>
          <w:sz w:val="24"/>
          <w:szCs w:val="24"/>
          <w:lang w:eastAsia="zh-CN"/>
        </w:rPr>
        <w:t xml:space="preserve">tillgångar kan få förvaras på </w:t>
      </w:r>
      <w:r w:rsidR="00B21E9D">
        <w:rPr>
          <w:rFonts w:ascii="Aptos" w:eastAsia="DengXian" w:hAnsi="Aptos" w:cs="Aptos"/>
          <w:color w:val="000000"/>
          <w:sz w:val="24"/>
          <w:szCs w:val="24"/>
          <w:lang w:eastAsia="zh-CN"/>
        </w:rPr>
        <w:t>e</w:t>
      </w:r>
      <w:r w:rsidRPr="008457E0">
        <w:rPr>
          <w:rFonts w:ascii="Aptos" w:eastAsia="DengXian" w:hAnsi="Aptos" w:cs="Aptos"/>
          <w:color w:val="000000"/>
          <w:sz w:val="24"/>
          <w:szCs w:val="24"/>
          <w:lang w:eastAsia="zh-CN"/>
        </w:rPr>
        <w:t xml:space="preserve">tt ISK under en period som sträcker sig fram till närmast följande kvartalsskifte och ytterligare 60 dagar. </w:t>
      </w:r>
    </w:p>
    <w:p w14:paraId="3942C26A" w14:textId="1ECC329D" w:rsidR="00E51CAF" w:rsidRPr="00193DD2" w:rsidRDefault="00EC538C" w:rsidP="00903ED2">
      <w:pPr>
        <w:spacing w:line="240" w:lineRule="auto"/>
        <w:rPr>
          <w:rFonts w:ascii="Aptos" w:hAnsi="Aptos"/>
          <w:color w:val="000000"/>
          <w:sz w:val="24"/>
        </w:rPr>
      </w:pPr>
      <w:r w:rsidRPr="008457E0">
        <w:rPr>
          <w:rFonts w:ascii="Aptos" w:eastAsia="DengXian" w:hAnsi="Aptos" w:cs="Aptos"/>
          <w:color w:val="000000"/>
          <w:sz w:val="24"/>
          <w:szCs w:val="24"/>
          <w:lang w:eastAsia="zh-CN"/>
        </w:rPr>
        <w:t xml:space="preserve">Det gäller också för tillgångar som varit godkända investeringstillgångar men som </w:t>
      </w:r>
      <w:r w:rsidRPr="007A0922">
        <w:rPr>
          <w:rFonts w:ascii="Aptos" w:eastAsia="DengXian" w:hAnsi="Aptos" w:cs="Aptos"/>
          <w:color w:val="000000"/>
          <w:sz w:val="24"/>
          <w:szCs w:val="24"/>
          <w:u w:val="single"/>
          <w:lang w:eastAsia="zh-CN"/>
        </w:rPr>
        <w:t xml:space="preserve">blivit </w:t>
      </w:r>
      <w:r w:rsidRPr="008457E0">
        <w:rPr>
          <w:rFonts w:ascii="Aptos" w:eastAsia="DengXian" w:hAnsi="Aptos" w:cs="Aptos"/>
          <w:color w:val="000000"/>
          <w:sz w:val="24"/>
          <w:szCs w:val="24"/>
          <w:lang w:eastAsia="zh-CN"/>
        </w:rPr>
        <w:t xml:space="preserve">kontofrämmande </w:t>
      </w:r>
      <w:proofErr w:type="gramStart"/>
      <w:r w:rsidRPr="008457E0">
        <w:rPr>
          <w:rFonts w:ascii="Aptos" w:eastAsia="DengXian" w:hAnsi="Aptos" w:cs="Aptos"/>
          <w:color w:val="000000"/>
          <w:sz w:val="24"/>
          <w:szCs w:val="24"/>
          <w:lang w:eastAsia="zh-CN"/>
        </w:rPr>
        <w:t>t</w:t>
      </w:r>
      <w:r w:rsidR="00624970">
        <w:rPr>
          <w:rFonts w:ascii="Aptos" w:eastAsia="DengXian" w:hAnsi="Aptos" w:cs="Aptos"/>
          <w:color w:val="000000"/>
          <w:sz w:val="24"/>
          <w:szCs w:val="24"/>
          <w:lang w:eastAsia="zh-CN"/>
        </w:rPr>
        <w:t xml:space="preserve"> </w:t>
      </w:r>
      <w:r w:rsidRPr="008457E0">
        <w:rPr>
          <w:rFonts w:ascii="Aptos" w:eastAsia="DengXian" w:hAnsi="Aptos" w:cs="Aptos"/>
          <w:color w:val="000000"/>
          <w:sz w:val="24"/>
          <w:szCs w:val="24"/>
          <w:lang w:eastAsia="zh-CN"/>
        </w:rPr>
        <w:t>ex</w:t>
      </w:r>
      <w:proofErr w:type="gramEnd"/>
      <w:r w:rsidRPr="008457E0">
        <w:rPr>
          <w:rFonts w:ascii="Aptos" w:eastAsia="DengXian" w:hAnsi="Aptos" w:cs="Aptos"/>
          <w:color w:val="000000"/>
          <w:sz w:val="24"/>
          <w:szCs w:val="24"/>
          <w:lang w:eastAsia="zh-CN"/>
        </w:rPr>
        <w:t xml:space="preserve"> i samband med </w:t>
      </w:r>
      <w:proofErr w:type="spellStart"/>
      <w:r w:rsidRPr="008457E0">
        <w:rPr>
          <w:rFonts w:ascii="Aptos" w:eastAsia="DengXian" w:hAnsi="Aptos" w:cs="Aptos"/>
          <w:color w:val="000000"/>
          <w:sz w:val="24"/>
          <w:szCs w:val="24"/>
          <w:lang w:eastAsia="zh-CN"/>
        </w:rPr>
        <w:t>avnotering</w:t>
      </w:r>
      <w:proofErr w:type="spellEnd"/>
      <w:r w:rsidRPr="008457E0">
        <w:rPr>
          <w:rFonts w:ascii="Aptos" w:eastAsia="DengXian" w:hAnsi="Aptos" w:cs="Aptos"/>
          <w:color w:val="000000"/>
          <w:sz w:val="24"/>
          <w:szCs w:val="24"/>
          <w:lang w:eastAsia="zh-CN"/>
        </w:rPr>
        <w:t xml:space="preserve">. Om de kontofrämmande tillgångarna under övergångsperioden blir upptagna till sådan handel som krävs för investeringstillgångar får de fortsättningsvis förvaras på </w:t>
      </w:r>
      <w:r w:rsidR="00AD6FEA">
        <w:rPr>
          <w:rFonts w:ascii="Aptos" w:eastAsia="DengXian" w:hAnsi="Aptos" w:cs="Aptos"/>
          <w:color w:val="000000"/>
          <w:sz w:val="24"/>
          <w:szCs w:val="24"/>
          <w:lang w:eastAsia="zh-CN"/>
        </w:rPr>
        <w:t xml:space="preserve">ett </w:t>
      </w:r>
      <w:r w:rsidRPr="008457E0">
        <w:rPr>
          <w:rFonts w:ascii="Aptos" w:eastAsia="DengXian" w:hAnsi="Aptos" w:cs="Aptos"/>
          <w:color w:val="000000"/>
          <w:sz w:val="24"/>
          <w:szCs w:val="24"/>
          <w:lang w:eastAsia="zh-CN"/>
        </w:rPr>
        <w:t>ISK</w:t>
      </w:r>
      <w:r w:rsidR="00A321A6" w:rsidRPr="00903ED2">
        <w:rPr>
          <w:rFonts w:ascii="Aptos" w:eastAsia="DengXian" w:hAnsi="Aptos" w:cs="Aptos"/>
          <w:color w:val="000000"/>
          <w:sz w:val="24"/>
          <w:szCs w:val="24"/>
          <w:lang w:eastAsia="zh-CN"/>
        </w:rPr>
        <w:t>.</w:t>
      </w:r>
      <w:r w:rsidR="00AC176F" w:rsidRPr="00903ED2">
        <w:rPr>
          <w:rFonts w:ascii="Aptos" w:eastAsia="DengXian" w:hAnsi="Aptos" w:cs="Aptos"/>
          <w:color w:val="000000"/>
          <w:sz w:val="24"/>
          <w:szCs w:val="24"/>
          <w:lang w:eastAsia="zh-CN"/>
        </w:rPr>
        <w:t xml:space="preserve"> Men det</w:t>
      </w:r>
      <w:r w:rsidR="00D02E26" w:rsidRPr="00903ED2">
        <w:rPr>
          <w:rFonts w:ascii="Aptos" w:eastAsia="DengXian" w:hAnsi="Aptos" w:cs="Aptos"/>
          <w:color w:val="000000"/>
          <w:sz w:val="24"/>
          <w:szCs w:val="24"/>
          <w:lang w:eastAsia="zh-CN"/>
        </w:rPr>
        <w:t xml:space="preserve"> förut</w:t>
      </w:r>
      <w:r w:rsidR="00F35E5A" w:rsidRPr="00903ED2">
        <w:rPr>
          <w:rFonts w:ascii="Aptos" w:eastAsia="DengXian" w:hAnsi="Aptos" w:cs="Aptos"/>
          <w:color w:val="000000"/>
          <w:sz w:val="24"/>
          <w:szCs w:val="24"/>
          <w:lang w:eastAsia="zh-CN"/>
        </w:rPr>
        <w:t>sätter</w:t>
      </w:r>
      <w:r w:rsidR="00D02E26">
        <w:rPr>
          <w:rFonts w:ascii="Aptos" w:eastAsia="DengXian" w:hAnsi="Aptos" w:cs="Aptos"/>
          <w:color w:val="000000"/>
          <w:sz w:val="24"/>
          <w:szCs w:val="24"/>
          <w:lang w:eastAsia="zh-CN"/>
        </w:rPr>
        <w:t xml:space="preserve"> att </w:t>
      </w:r>
      <w:r w:rsidR="0020071A">
        <w:rPr>
          <w:rFonts w:ascii="Aptos" w:eastAsia="DengXian" w:hAnsi="Aptos" w:cs="Aptos"/>
          <w:color w:val="000000"/>
          <w:sz w:val="24"/>
          <w:szCs w:val="24"/>
          <w:lang w:eastAsia="zh-CN"/>
        </w:rPr>
        <w:t xml:space="preserve">de utgör </w:t>
      </w:r>
      <w:r w:rsidR="0020071A" w:rsidRPr="000B2859">
        <w:rPr>
          <w:rFonts w:ascii="Aptos" w:eastAsia="DengXian" w:hAnsi="Aptos" w:cs="Aptos"/>
          <w:color w:val="000000"/>
          <w:sz w:val="24"/>
          <w:szCs w:val="24"/>
          <w:u w:val="single"/>
          <w:lang w:eastAsia="zh-CN"/>
        </w:rPr>
        <w:t>godkända investeringstillgångar</w:t>
      </w:r>
      <w:r w:rsidR="00F35E5A" w:rsidRPr="00903ED2">
        <w:rPr>
          <w:rFonts w:ascii="Aptos" w:eastAsia="DengXian" w:hAnsi="Aptos" w:cs="Aptos"/>
          <w:color w:val="000000"/>
          <w:sz w:val="24"/>
          <w:szCs w:val="24"/>
          <w:lang w:eastAsia="zh-CN"/>
        </w:rPr>
        <w:t xml:space="preserve"> enligt ovan beskrivning</w:t>
      </w:r>
      <w:r w:rsidRPr="00903ED2">
        <w:rPr>
          <w:rFonts w:ascii="Aptos" w:eastAsia="DengXian" w:hAnsi="Aptos" w:cs="Aptos"/>
          <w:color w:val="000000"/>
          <w:sz w:val="24"/>
          <w:szCs w:val="24"/>
          <w:lang w:eastAsia="zh-CN"/>
        </w:rPr>
        <w:t>.</w:t>
      </w:r>
      <w:r w:rsidRPr="008457E0">
        <w:rPr>
          <w:rFonts w:ascii="Aptos" w:eastAsia="DengXian" w:hAnsi="Aptos" w:cs="Aptos"/>
          <w:color w:val="000000"/>
          <w:sz w:val="24"/>
          <w:szCs w:val="24"/>
          <w:lang w:eastAsia="zh-CN"/>
        </w:rPr>
        <w:t xml:space="preserve"> I annat fall måste de flyttas senast</w:t>
      </w:r>
      <w:r w:rsidR="00517089">
        <w:rPr>
          <w:rFonts w:ascii="Aptos" w:eastAsia="DengXian" w:hAnsi="Aptos" w:cs="Aptos"/>
          <w:color w:val="000000"/>
          <w:sz w:val="24"/>
          <w:szCs w:val="24"/>
          <w:lang w:eastAsia="zh-CN"/>
        </w:rPr>
        <w:t xml:space="preserve"> </w:t>
      </w:r>
      <w:r w:rsidRPr="008457E0">
        <w:rPr>
          <w:rFonts w:ascii="Aptos" w:eastAsia="DengXian" w:hAnsi="Aptos" w:cs="Aptos"/>
          <w:color w:val="000000"/>
          <w:sz w:val="24"/>
          <w:szCs w:val="24"/>
          <w:lang w:eastAsia="zh-CN"/>
        </w:rPr>
        <w:t xml:space="preserve">den sista dagen i perioden. </w:t>
      </w:r>
    </w:p>
    <w:p w14:paraId="1BED9256" w14:textId="25376A9D" w:rsidR="00A23592" w:rsidRPr="00903ED2" w:rsidRDefault="00516122" w:rsidP="00903ED2">
      <w:pPr>
        <w:pStyle w:val="Default"/>
        <w:rPr>
          <w:rFonts w:ascii="Aptos" w:eastAsia="DengXian" w:hAnsi="Aptos" w:cs="Aptos"/>
          <w:lang w:eastAsia="zh-CN"/>
        </w:rPr>
      </w:pPr>
      <w:r w:rsidRPr="00903ED2">
        <w:rPr>
          <w:rFonts w:ascii="Aptos" w:eastAsia="DengXian" w:hAnsi="Aptos" w:cs="Aptos"/>
          <w:lang w:eastAsia="zh-CN"/>
        </w:rPr>
        <w:t>För kontofrämmande tillgångar som avser kvalificerade andelar i fåmansföretag eller betydande ägarandelar gäller hårdare regler</w:t>
      </w:r>
      <w:r w:rsidR="00AC176F" w:rsidRPr="00903ED2">
        <w:rPr>
          <w:rFonts w:ascii="Aptos" w:eastAsia="DengXian" w:hAnsi="Aptos" w:cs="Aptos"/>
          <w:lang w:eastAsia="zh-CN"/>
        </w:rPr>
        <w:t xml:space="preserve">. Det </w:t>
      </w:r>
      <w:r w:rsidRPr="00903ED2">
        <w:rPr>
          <w:rFonts w:ascii="Aptos" w:eastAsia="DengXian" w:hAnsi="Aptos" w:cs="Aptos"/>
          <w:lang w:eastAsia="zh-CN"/>
        </w:rPr>
        <w:t xml:space="preserve">innebär </w:t>
      </w:r>
      <w:proofErr w:type="spellStart"/>
      <w:proofErr w:type="gramStart"/>
      <w:r w:rsidR="00AC176F" w:rsidRPr="00903ED2">
        <w:rPr>
          <w:rFonts w:ascii="Aptos" w:eastAsia="DengXian" w:hAnsi="Aptos" w:cs="Aptos"/>
          <w:lang w:eastAsia="zh-CN"/>
        </w:rPr>
        <w:t>bl</w:t>
      </w:r>
      <w:proofErr w:type="spellEnd"/>
      <w:r w:rsidR="00AC176F" w:rsidRPr="00903ED2">
        <w:rPr>
          <w:rFonts w:ascii="Aptos" w:eastAsia="DengXian" w:hAnsi="Aptos" w:cs="Aptos"/>
          <w:lang w:eastAsia="zh-CN"/>
        </w:rPr>
        <w:t xml:space="preserve"> a</w:t>
      </w:r>
      <w:proofErr w:type="gramEnd"/>
      <w:r w:rsidR="00AC176F" w:rsidRPr="00903ED2">
        <w:rPr>
          <w:rFonts w:ascii="Aptos" w:eastAsia="DengXian" w:hAnsi="Aptos" w:cs="Aptos"/>
          <w:lang w:eastAsia="zh-CN"/>
        </w:rPr>
        <w:t xml:space="preserve"> </w:t>
      </w:r>
      <w:r w:rsidRPr="00903ED2">
        <w:rPr>
          <w:rFonts w:ascii="Aptos" w:eastAsia="DengXian" w:hAnsi="Aptos" w:cs="Aptos"/>
          <w:lang w:eastAsia="zh-CN"/>
        </w:rPr>
        <w:t xml:space="preserve">att dessa tillgångar ska föras ut från kontot senast 30 dagar efter att de blev kontofrämmande eller förvärvades på grund av befintligt innehav. Det gäller även om de slutar att räknas som kvalificerade andelar eller betydande ägarandelar. Det är viktigt att du löpande bevakar ditt och dina närståendes innehav i finansiella instrument som kan komma att omfattas av dessa regler. </w:t>
      </w:r>
    </w:p>
    <w:p w14:paraId="3C8F391A" w14:textId="5239737C" w:rsidR="00F336C9" w:rsidRPr="003C45B3" w:rsidRDefault="00276D22" w:rsidP="003C45B3">
      <w:pPr>
        <w:spacing w:before="100" w:beforeAutospacing="1" w:after="100" w:afterAutospacing="1" w:line="240" w:lineRule="auto"/>
        <w:rPr>
          <w:rFonts w:ascii="Aptos" w:hAnsi="Aptos"/>
          <w:sz w:val="24"/>
          <w:szCs w:val="24"/>
        </w:rPr>
      </w:pPr>
      <w:r w:rsidRPr="00193DD2">
        <w:rPr>
          <w:rFonts w:ascii="Aptos" w:hAnsi="Aptos"/>
          <w:sz w:val="24"/>
        </w:rPr>
        <w:t xml:space="preserve">Om du förvarar </w:t>
      </w:r>
      <w:r w:rsidRPr="00903ED2">
        <w:rPr>
          <w:rFonts w:ascii="Aptos" w:eastAsia="DengXian" w:hAnsi="Aptos" w:cs="Aptos"/>
          <w:sz w:val="24"/>
          <w:szCs w:val="24"/>
          <w:lang w:eastAsia="zh-CN"/>
        </w:rPr>
        <w:t>kontofrämmande tillgångar på ett ISK i strid med reglerna, kan de sluta beskattas schablonmässigt.</w:t>
      </w:r>
    </w:p>
    <w:p w14:paraId="3ABE6BEB" w14:textId="77777777" w:rsidR="000B2DD0" w:rsidRPr="00CB0BE3" w:rsidRDefault="000B2DD0" w:rsidP="00903ED2">
      <w:pPr>
        <w:spacing w:line="240" w:lineRule="auto"/>
        <w:rPr>
          <w:rFonts w:ascii="Aptos" w:hAnsi="Aptos"/>
          <w:b/>
          <w:color w:val="000000"/>
          <w:sz w:val="24"/>
          <w:szCs w:val="24"/>
        </w:rPr>
      </w:pPr>
      <w:r w:rsidRPr="00CB0BE3">
        <w:rPr>
          <w:rFonts w:ascii="Aptos" w:hAnsi="Aptos"/>
          <w:b/>
          <w:color w:val="000000"/>
          <w:sz w:val="24"/>
          <w:szCs w:val="24"/>
        </w:rPr>
        <w:t xml:space="preserve">Hur beskattas tillgångarna på ett ISK? </w:t>
      </w:r>
    </w:p>
    <w:p w14:paraId="363EEF03" w14:textId="14E8EC71" w:rsidR="000B2DD0" w:rsidRPr="00A26EA5" w:rsidRDefault="000B2DD0" w:rsidP="000B2DD0">
      <w:pPr>
        <w:pStyle w:val="Default"/>
        <w:rPr>
          <w:rFonts w:ascii="Aptos" w:hAnsi="Aptos"/>
          <w:bCs/>
        </w:rPr>
      </w:pPr>
      <w:r w:rsidRPr="00A26EA5">
        <w:rPr>
          <w:rFonts w:ascii="Aptos" w:hAnsi="Aptos"/>
          <w:bCs/>
        </w:rPr>
        <w:t xml:space="preserve">Tillgångar på ett ISK schablonbeskattas. Det innebär att </w:t>
      </w:r>
      <w:r w:rsidR="00C936CE">
        <w:rPr>
          <w:rFonts w:ascii="Aptos" w:hAnsi="Aptos"/>
          <w:bCs/>
        </w:rPr>
        <w:t xml:space="preserve">du </w:t>
      </w:r>
      <w:r w:rsidRPr="00A26EA5">
        <w:rPr>
          <w:rFonts w:ascii="Aptos" w:hAnsi="Aptos"/>
          <w:bCs/>
        </w:rPr>
        <w:t>inte beskattas utifrån faktiska inkomster och utgifter</w:t>
      </w:r>
      <w:r w:rsidR="00C936CE">
        <w:rPr>
          <w:rFonts w:ascii="Aptos" w:hAnsi="Aptos"/>
          <w:bCs/>
        </w:rPr>
        <w:t>. I</w:t>
      </w:r>
      <w:r w:rsidR="000B2859">
        <w:rPr>
          <w:rFonts w:ascii="Aptos" w:hAnsi="Aptos"/>
          <w:bCs/>
        </w:rPr>
        <w:t xml:space="preserve"> </w:t>
      </w:r>
      <w:r w:rsidRPr="00A26EA5">
        <w:rPr>
          <w:rFonts w:ascii="Aptos" w:hAnsi="Aptos"/>
          <w:bCs/>
        </w:rPr>
        <w:t xml:space="preserve">stället utgår en schablonskatt som beräknas utifrån ett så kallat </w:t>
      </w:r>
      <w:r w:rsidRPr="0040751D">
        <w:rPr>
          <w:rFonts w:ascii="Aptos" w:hAnsi="Aptos"/>
          <w:bCs/>
          <w:u w:val="single"/>
        </w:rPr>
        <w:t>kapitalunderlag</w:t>
      </w:r>
      <w:r w:rsidRPr="00A26EA5">
        <w:rPr>
          <w:rFonts w:ascii="Aptos" w:hAnsi="Aptos"/>
          <w:bCs/>
        </w:rPr>
        <w:t xml:space="preserve"> </w:t>
      </w:r>
      <w:r w:rsidR="003F30C6">
        <w:rPr>
          <w:rFonts w:ascii="Aptos" w:hAnsi="Aptos"/>
          <w:bCs/>
        </w:rPr>
        <w:t>baserat på marknadsvärdet av tillgångarna på</w:t>
      </w:r>
      <w:r w:rsidR="005330FD">
        <w:rPr>
          <w:rFonts w:ascii="Aptos" w:hAnsi="Aptos"/>
          <w:bCs/>
        </w:rPr>
        <w:t xml:space="preserve"> ditt</w:t>
      </w:r>
      <w:r w:rsidR="003F30C6">
        <w:rPr>
          <w:rFonts w:ascii="Aptos" w:hAnsi="Aptos"/>
          <w:bCs/>
        </w:rPr>
        <w:t xml:space="preserve"> ISK</w:t>
      </w:r>
      <w:r w:rsidRPr="00A26EA5">
        <w:rPr>
          <w:rFonts w:ascii="Aptos" w:hAnsi="Aptos"/>
          <w:bCs/>
        </w:rPr>
        <w:t xml:space="preserve">. </w:t>
      </w:r>
    </w:p>
    <w:p w14:paraId="27641B5C" w14:textId="77777777" w:rsidR="000B2DD0" w:rsidRPr="00A26EA5" w:rsidRDefault="000B2DD0" w:rsidP="000B2DD0">
      <w:pPr>
        <w:pStyle w:val="Default"/>
        <w:rPr>
          <w:rFonts w:ascii="Aptos" w:hAnsi="Aptos"/>
          <w:bCs/>
        </w:rPr>
      </w:pPr>
    </w:p>
    <w:p w14:paraId="467A6706" w14:textId="77777777" w:rsidR="000B2DD0" w:rsidRDefault="000B2DD0" w:rsidP="000B2DD0">
      <w:pPr>
        <w:pStyle w:val="Default"/>
        <w:rPr>
          <w:rFonts w:ascii="Aptos" w:hAnsi="Aptos"/>
          <w:bCs/>
        </w:rPr>
      </w:pPr>
      <w:r w:rsidRPr="00A26EA5">
        <w:rPr>
          <w:rFonts w:ascii="Aptos" w:hAnsi="Aptos"/>
          <w:bCs/>
        </w:rPr>
        <w:t xml:space="preserve">Kapitalunderlaget för ett visst beskattningsår uppgår till en fjärdedel av </w:t>
      </w:r>
      <w:r w:rsidRPr="00193DD2">
        <w:rPr>
          <w:rFonts w:ascii="Aptos" w:hAnsi="Aptos"/>
          <w:u w:val="single"/>
        </w:rPr>
        <w:t>summan</w:t>
      </w:r>
      <w:r w:rsidRPr="00A26EA5">
        <w:rPr>
          <w:rFonts w:ascii="Aptos" w:hAnsi="Aptos"/>
          <w:bCs/>
        </w:rPr>
        <w:t xml:space="preserve"> av marknadsvärdet av:</w:t>
      </w:r>
    </w:p>
    <w:p w14:paraId="16FBB14B" w14:textId="77777777" w:rsidR="00F62D91" w:rsidRDefault="00F62D91" w:rsidP="000B2DD0">
      <w:pPr>
        <w:pStyle w:val="Default"/>
        <w:rPr>
          <w:rFonts w:ascii="Aptos" w:hAnsi="Aptos"/>
          <w:bCs/>
        </w:rPr>
      </w:pPr>
    </w:p>
    <w:p w14:paraId="2A1DC7C1" w14:textId="6172B75E" w:rsidR="00F62D91" w:rsidRPr="00193DD2" w:rsidRDefault="00F62D91" w:rsidP="00F62D91">
      <w:pPr>
        <w:pStyle w:val="Default"/>
        <w:rPr>
          <w:rFonts w:ascii="Aptos" w:hAnsi="Aptos"/>
        </w:rPr>
      </w:pPr>
      <w:r w:rsidRPr="005D61E8">
        <w:rPr>
          <w:rFonts w:ascii="Aptos" w:hAnsi="Aptos"/>
          <w:bCs/>
        </w:rPr>
        <w:t xml:space="preserve">1. </w:t>
      </w:r>
      <w:r w:rsidR="00B74247">
        <w:rPr>
          <w:rFonts w:ascii="Aptos" w:hAnsi="Aptos"/>
          <w:bCs/>
        </w:rPr>
        <w:t>T</w:t>
      </w:r>
      <w:r w:rsidRPr="005D61E8">
        <w:rPr>
          <w:rFonts w:ascii="Aptos" w:hAnsi="Aptos"/>
          <w:bCs/>
        </w:rPr>
        <w:t xml:space="preserve">illgångar som vid ingången av varje kvartal under </w:t>
      </w:r>
      <w:r w:rsidR="00992199" w:rsidRPr="005D61E8">
        <w:rPr>
          <w:rFonts w:ascii="Aptos" w:hAnsi="Aptos"/>
          <w:bCs/>
        </w:rPr>
        <w:t>beskattnings</w:t>
      </w:r>
      <w:r w:rsidRPr="005D61E8">
        <w:rPr>
          <w:rFonts w:ascii="Aptos" w:hAnsi="Aptos"/>
          <w:bCs/>
        </w:rPr>
        <w:t>året förvaras på ISK</w:t>
      </w:r>
      <w:r w:rsidRPr="007F73BD">
        <w:rPr>
          <w:rStyle w:val="Fotnotsreferens"/>
          <w:rFonts w:ascii="Calibri" w:hAnsi="Calibri"/>
          <w:color w:val="auto"/>
          <w:sz w:val="20"/>
          <w:szCs w:val="20"/>
        </w:rPr>
        <w:footnoteReference w:id="3"/>
      </w:r>
      <w:r w:rsidR="00B038EC" w:rsidRPr="00193DD2">
        <w:rPr>
          <w:rFonts w:ascii="Calibri" w:hAnsi="Calibri"/>
          <w:color w:val="auto"/>
          <w:sz w:val="20"/>
        </w:rPr>
        <w:t>.</w:t>
      </w:r>
      <w:r w:rsidRPr="005D61E8">
        <w:rPr>
          <w:rFonts w:ascii="Aptos" w:hAnsi="Aptos"/>
          <w:bCs/>
        </w:rPr>
        <w:br/>
        <w:t xml:space="preserve">2. </w:t>
      </w:r>
      <w:r w:rsidR="00B74247">
        <w:rPr>
          <w:rFonts w:ascii="Aptos" w:hAnsi="Aptos"/>
          <w:bCs/>
        </w:rPr>
        <w:t>K</w:t>
      </w:r>
      <w:r w:rsidRPr="005D61E8">
        <w:rPr>
          <w:rFonts w:ascii="Aptos" w:hAnsi="Aptos"/>
          <w:bCs/>
        </w:rPr>
        <w:t>ontanta medel som sätts in på I</w:t>
      </w:r>
      <w:r w:rsidR="00992199" w:rsidRPr="005D61E8">
        <w:rPr>
          <w:rFonts w:ascii="Aptos" w:hAnsi="Aptos"/>
          <w:bCs/>
        </w:rPr>
        <w:t>SK</w:t>
      </w:r>
      <w:r w:rsidRPr="005D61E8">
        <w:rPr>
          <w:rFonts w:ascii="Aptos" w:hAnsi="Aptos"/>
          <w:bCs/>
        </w:rPr>
        <w:t xml:space="preserve"> under </w:t>
      </w:r>
      <w:r w:rsidR="00992199" w:rsidRPr="005D61E8">
        <w:rPr>
          <w:rFonts w:ascii="Aptos" w:hAnsi="Aptos"/>
          <w:bCs/>
        </w:rPr>
        <w:t>bes</w:t>
      </w:r>
      <w:r w:rsidR="00386574" w:rsidRPr="005D61E8">
        <w:rPr>
          <w:rFonts w:ascii="Aptos" w:hAnsi="Aptos"/>
          <w:bCs/>
        </w:rPr>
        <w:t>k</w:t>
      </w:r>
      <w:r w:rsidR="00992199" w:rsidRPr="005D61E8">
        <w:rPr>
          <w:rFonts w:ascii="Aptos" w:hAnsi="Aptos"/>
          <w:bCs/>
        </w:rPr>
        <w:t>attnings</w:t>
      </w:r>
      <w:r w:rsidRPr="005D61E8">
        <w:rPr>
          <w:rFonts w:ascii="Aptos" w:hAnsi="Aptos"/>
          <w:bCs/>
        </w:rPr>
        <w:t>året, om insättningen inte sker från ett annat eget I</w:t>
      </w:r>
      <w:r w:rsidR="00992199" w:rsidRPr="005D61E8">
        <w:rPr>
          <w:rFonts w:ascii="Aptos" w:hAnsi="Aptos"/>
          <w:bCs/>
        </w:rPr>
        <w:t>SK</w:t>
      </w:r>
      <w:r w:rsidR="00B74247">
        <w:rPr>
          <w:rFonts w:ascii="Aptos" w:hAnsi="Aptos"/>
          <w:bCs/>
        </w:rPr>
        <w:t>.</w:t>
      </w:r>
    </w:p>
    <w:p w14:paraId="5384EF62" w14:textId="6373FD94" w:rsidR="00F62D91" w:rsidRPr="005D61E8" w:rsidRDefault="00F62D91" w:rsidP="00F62D91">
      <w:pPr>
        <w:pStyle w:val="Default"/>
        <w:rPr>
          <w:rFonts w:ascii="Aptos" w:hAnsi="Aptos"/>
          <w:bCs/>
        </w:rPr>
      </w:pPr>
      <w:r w:rsidRPr="005D61E8">
        <w:rPr>
          <w:rFonts w:ascii="Aptos" w:hAnsi="Aptos"/>
          <w:bCs/>
        </w:rPr>
        <w:t xml:space="preserve">3. </w:t>
      </w:r>
      <w:r w:rsidR="005364E3">
        <w:rPr>
          <w:rFonts w:ascii="Aptos" w:hAnsi="Aptos"/>
          <w:bCs/>
        </w:rPr>
        <w:t>I</w:t>
      </w:r>
      <w:r w:rsidRPr="005D61E8">
        <w:rPr>
          <w:rFonts w:ascii="Aptos" w:hAnsi="Aptos"/>
          <w:bCs/>
        </w:rPr>
        <w:t xml:space="preserve">nvesteringstillgångar som under </w:t>
      </w:r>
      <w:r w:rsidR="005D61E8" w:rsidRPr="005D61E8">
        <w:rPr>
          <w:rFonts w:ascii="Aptos" w:hAnsi="Aptos"/>
          <w:bCs/>
        </w:rPr>
        <w:t>beskattnings</w:t>
      </w:r>
      <w:r w:rsidRPr="005D61E8">
        <w:rPr>
          <w:rFonts w:ascii="Aptos" w:hAnsi="Aptos"/>
          <w:bCs/>
        </w:rPr>
        <w:t xml:space="preserve">året </w:t>
      </w:r>
      <w:r w:rsidR="00D53448">
        <w:rPr>
          <w:rFonts w:ascii="Aptos" w:hAnsi="Aptos"/>
          <w:bCs/>
        </w:rPr>
        <w:t>överförs</w:t>
      </w:r>
      <w:r w:rsidRPr="005D61E8">
        <w:rPr>
          <w:rFonts w:ascii="Aptos" w:hAnsi="Aptos"/>
          <w:bCs/>
        </w:rPr>
        <w:t xml:space="preserve"> till </w:t>
      </w:r>
      <w:r w:rsidR="005D61E8" w:rsidRPr="005D61E8">
        <w:rPr>
          <w:rFonts w:ascii="Aptos" w:hAnsi="Aptos"/>
          <w:bCs/>
        </w:rPr>
        <w:t>ISK</w:t>
      </w:r>
      <w:r w:rsidRPr="005D61E8">
        <w:rPr>
          <w:rFonts w:ascii="Aptos" w:hAnsi="Aptos"/>
          <w:bCs/>
        </w:rPr>
        <w:t>, om överföringen inte sker från ett annat eget I</w:t>
      </w:r>
      <w:r w:rsidR="005D61E8" w:rsidRPr="005D61E8">
        <w:rPr>
          <w:rFonts w:ascii="Aptos" w:hAnsi="Aptos"/>
          <w:bCs/>
        </w:rPr>
        <w:t>SK</w:t>
      </w:r>
      <w:r w:rsidR="00D53448">
        <w:rPr>
          <w:rFonts w:ascii="Aptos" w:hAnsi="Aptos"/>
          <w:bCs/>
        </w:rPr>
        <w:t>.</w:t>
      </w:r>
    </w:p>
    <w:p w14:paraId="2DE06C40" w14:textId="480DC764" w:rsidR="00F62D91" w:rsidRDefault="00F62D91" w:rsidP="00F62D91">
      <w:pPr>
        <w:pStyle w:val="Default"/>
        <w:rPr>
          <w:rFonts w:ascii="Aptos" w:hAnsi="Aptos"/>
          <w:bCs/>
        </w:rPr>
      </w:pPr>
      <w:r w:rsidRPr="005D61E8">
        <w:rPr>
          <w:rFonts w:ascii="Aptos" w:hAnsi="Aptos"/>
          <w:bCs/>
        </w:rPr>
        <w:t xml:space="preserve">4. </w:t>
      </w:r>
      <w:r w:rsidR="00BD6210">
        <w:rPr>
          <w:rFonts w:ascii="Aptos" w:hAnsi="Aptos"/>
          <w:bCs/>
        </w:rPr>
        <w:t>I</w:t>
      </w:r>
      <w:r w:rsidRPr="005D61E8">
        <w:rPr>
          <w:rFonts w:ascii="Aptos" w:hAnsi="Aptos"/>
          <w:bCs/>
        </w:rPr>
        <w:t>nvesteringstillgångar som und</w:t>
      </w:r>
      <w:r w:rsidR="005D61E8" w:rsidRPr="005D61E8">
        <w:rPr>
          <w:rFonts w:ascii="Aptos" w:hAnsi="Aptos"/>
          <w:bCs/>
        </w:rPr>
        <w:t>er beskattnings</w:t>
      </w:r>
      <w:r w:rsidRPr="005D61E8">
        <w:rPr>
          <w:rFonts w:ascii="Aptos" w:hAnsi="Aptos"/>
          <w:bCs/>
        </w:rPr>
        <w:t xml:space="preserve">året överförs till </w:t>
      </w:r>
      <w:r w:rsidR="005D61E8" w:rsidRPr="005D61E8">
        <w:rPr>
          <w:rFonts w:ascii="Aptos" w:hAnsi="Aptos"/>
          <w:bCs/>
        </w:rPr>
        <w:t xml:space="preserve">ISK </w:t>
      </w:r>
      <w:r w:rsidRPr="005D61E8">
        <w:rPr>
          <w:rFonts w:ascii="Aptos" w:hAnsi="Aptos"/>
          <w:bCs/>
        </w:rPr>
        <w:t xml:space="preserve">från någon annans </w:t>
      </w:r>
      <w:r w:rsidR="005D61E8" w:rsidRPr="005D61E8">
        <w:rPr>
          <w:rFonts w:ascii="Aptos" w:hAnsi="Aptos"/>
          <w:bCs/>
        </w:rPr>
        <w:t>ISK</w:t>
      </w:r>
      <w:r w:rsidRPr="005D61E8">
        <w:rPr>
          <w:rFonts w:ascii="Aptos" w:hAnsi="Aptos"/>
          <w:bCs/>
        </w:rPr>
        <w:t xml:space="preserve">. </w:t>
      </w:r>
    </w:p>
    <w:p w14:paraId="153746CF" w14:textId="77777777" w:rsidR="00495A43" w:rsidRDefault="00495A43" w:rsidP="00F62D91">
      <w:pPr>
        <w:pStyle w:val="Default"/>
        <w:rPr>
          <w:rFonts w:ascii="Aptos" w:hAnsi="Aptos"/>
          <w:bCs/>
        </w:rPr>
      </w:pPr>
    </w:p>
    <w:p w14:paraId="5D1A80BE" w14:textId="77777777" w:rsidR="00495A43" w:rsidRPr="008253A5" w:rsidRDefault="00495A43" w:rsidP="00495A43">
      <w:pPr>
        <w:pStyle w:val="Default"/>
        <w:rPr>
          <w:rFonts w:ascii="Aptos" w:hAnsi="Aptos" w:cstheme="minorHAnsi"/>
        </w:rPr>
      </w:pPr>
      <w:r w:rsidRPr="00A26EA5">
        <w:rPr>
          <w:rFonts w:ascii="Aptos" w:hAnsi="Aptos" w:cstheme="minorHAnsi"/>
        </w:rPr>
        <w:lastRenderedPageBreak/>
        <w:t>F</w:t>
      </w:r>
      <w:r>
        <w:rPr>
          <w:rFonts w:ascii="Aptos" w:hAnsi="Aptos" w:cstheme="minorHAnsi"/>
        </w:rPr>
        <w:t>rån och med</w:t>
      </w:r>
      <w:r w:rsidRPr="00A26EA5">
        <w:rPr>
          <w:rFonts w:ascii="Aptos" w:hAnsi="Aptos" w:cstheme="minorHAnsi"/>
        </w:rPr>
        <w:t xml:space="preserve"> beskattningsåret </w:t>
      </w:r>
      <w:r w:rsidRPr="00FF56F7">
        <w:rPr>
          <w:rFonts w:ascii="Aptos" w:hAnsi="Aptos" w:cstheme="minorHAnsi"/>
        </w:rPr>
        <w:t>2026</w:t>
      </w:r>
      <w:r>
        <w:rPr>
          <w:rFonts w:ascii="Aptos" w:hAnsi="Aptos" w:cstheme="minorHAnsi"/>
        </w:rPr>
        <w:t xml:space="preserve"> gäller en </w:t>
      </w:r>
      <w:r w:rsidRPr="005359D2">
        <w:rPr>
          <w:rFonts w:ascii="Aptos" w:hAnsi="Aptos" w:cstheme="minorHAnsi"/>
          <w:u w:val="single"/>
        </w:rPr>
        <w:t>skattefri</w:t>
      </w:r>
      <w:r>
        <w:rPr>
          <w:rFonts w:ascii="Aptos" w:hAnsi="Aptos" w:cstheme="minorHAnsi"/>
        </w:rPr>
        <w:t xml:space="preserve"> </w:t>
      </w:r>
      <w:r w:rsidRPr="00A26EA5">
        <w:rPr>
          <w:rFonts w:ascii="Aptos" w:hAnsi="Aptos" w:cstheme="minorHAnsi"/>
        </w:rPr>
        <w:t xml:space="preserve">grundnivå på </w:t>
      </w:r>
      <w:r>
        <w:rPr>
          <w:rFonts w:ascii="Aptos" w:hAnsi="Aptos" w:cstheme="minorHAnsi"/>
        </w:rPr>
        <w:t>30</w:t>
      </w:r>
      <w:r w:rsidRPr="00A26EA5">
        <w:rPr>
          <w:rFonts w:ascii="Aptos" w:hAnsi="Aptos" w:cstheme="minorHAnsi"/>
        </w:rPr>
        <w:t>0 000 kronor för d</w:t>
      </w:r>
      <w:r>
        <w:rPr>
          <w:rFonts w:ascii="Aptos" w:hAnsi="Aptos" w:cstheme="minorHAnsi"/>
        </w:rPr>
        <w:t>ina sammanlagda tillgångar på ditt</w:t>
      </w:r>
      <w:r w:rsidRPr="00A26EA5">
        <w:rPr>
          <w:rFonts w:ascii="Aptos" w:hAnsi="Aptos" w:cstheme="minorHAnsi"/>
        </w:rPr>
        <w:t xml:space="preserve"> ISK och</w:t>
      </w:r>
      <w:r>
        <w:rPr>
          <w:rFonts w:ascii="Aptos" w:hAnsi="Aptos" w:cstheme="minorHAnsi"/>
        </w:rPr>
        <w:t xml:space="preserve"> i eventuell</w:t>
      </w:r>
      <w:r w:rsidRPr="00A26EA5">
        <w:rPr>
          <w:rFonts w:ascii="Aptos" w:hAnsi="Aptos" w:cstheme="minorHAnsi"/>
        </w:rPr>
        <w:t xml:space="preserve"> kapitalförsäkring. För den skattefria delen görs ett automatiskt </w:t>
      </w:r>
      <w:r>
        <w:rPr>
          <w:rFonts w:ascii="Aptos" w:hAnsi="Aptos" w:cstheme="minorHAnsi"/>
        </w:rPr>
        <w:t xml:space="preserve">avdrag </w:t>
      </w:r>
      <w:r w:rsidRPr="00A26EA5">
        <w:rPr>
          <w:rFonts w:ascii="Aptos" w:hAnsi="Aptos" w:cstheme="minorHAnsi"/>
        </w:rPr>
        <w:t>i inkomstdeklarationen och ingen begäran behöver göras.</w:t>
      </w:r>
    </w:p>
    <w:p w14:paraId="2AC8315D" w14:textId="77777777" w:rsidR="00495A43" w:rsidRPr="005D61E8" w:rsidRDefault="00495A43" w:rsidP="00F62D91">
      <w:pPr>
        <w:pStyle w:val="Default"/>
        <w:rPr>
          <w:rFonts w:ascii="Aptos" w:hAnsi="Aptos"/>
          <w:bCs/>
        </w:rPr>
      </w:pPr>
    </w:p>
    <w:p w14:paraId="0A1EAD75" w14:textId="77777777" w:rsidR="003F6505" w:rsidRPr="00193DD2" w:rsidRDefault="003F6505" w:rsidP="000B2DD0">
      <w:pPr>
        <w:pStyle w:val="Default"/>
        <w:rPr>
          <w:rFonts w:ascii="Aptos" w:hAnsi="Aptos"/>
        </w:rPr>
      </w:pPr>
    </w:p>
    <w:p w14:paraId="03B7E42D" w14:textId="0A82CDDF" w:rsidR="00C3758A" w:rsidRDefault="000B2DD0" w:rsidP="000B2DD0">
      <w:pPr>
        <w:pStyle w:val="Default"/>
        <w:rPr>
          <w:rFonts w:ascii="Aptos" w:hAnsi="Aptos" w:cstheme="minorHAnsi"/>
        </w:rPr>
      </w:pPr>
      <w:r w:rsidRPr="00A26EA5">
        <w:rPr>
          <w:rFonts w:ascii="Aptos" w:hAnsi="Aptos" w:cstheme="minorHAnsi"/>
        </w:rPr>
        <w:t xml:space="preserve">Kapitalunderlaget multipliceras med en </w:t>
      </w:r>
      <w:r w:rsidRPr="00193DD2">
        <w:rPr>
          <w:rFonts w:ascii="Aptos" w:hAnsi="Aptos"/>
          <w:u w:val="single"/>
        </w:rPr>
        <w:t>räntefakto</w:t>
      </w:r>
      <w:r w:rsidR="00B57C96" w:rsidRPr="00193DD2">
        <w:rPr>
          <w:rFonts w:ascii="Aptos" w:hAnsi="Aptos"/>
          <w:u w:val="single"/>
        </w:rPr>
        <w:t>r</w:t>
      </w:r>
      <w:r w:rsidR="00B57C96">
        <w:rPr>
          <w:rFonts w:ascii="Aptos" w:hAnsi="Aptos" w:cstheme="minorHAnsi"/>
        </w:rPr>
        <w:t xml:space="preserve">. Räntefaktorn </w:t>
      </w:r>
      <w:r w:rsidRPr="00A26EA5">
        <w:rPr>
          <w:rFonts w:ascii="Aptos" w:hAnsi="Aptos" w:cstheme="minorHAnsi"/>
        </w:rPr>
        <w:t xml:space="preserve">är statslåneräntan den 30 november </w:t>
      </w:r>
      <w:r w:rsidR="007E2481" w:rsidRPr="00903ED2">
        <w:rPr>
          <w:rFonts w:ascii="Aptos" w:hAnsi="Aptos" w:cstheme="minorHAnsi"/>
        </w:rPr>
        <w:t>kalender</w:t>
      </w:r>
      <w:r w:rsidRPr="00903ED2">
        <w:rPr>
          <w:rFonts w:ascii="Aptos" w:hAnsi="Aptos" w:cstheme="minorHAnsi"/>
        </w:rPr>
        <w:t>året</w:t>
      </w:r>
      <w:r w:rsidRPr="00A26EA5">
        <w:rPr>
          <w:rFonts w:ascii="Aptos" w:hAnsi="Aptos" w:cstheme="minorHAnsi"/>
        </w:rPr>
        <w:t xml:space="preserve"> före beskattningsåret plus en procentenhet. </w:t>
      </w:r>
      <w:r w:rsidR="00921C31">
        <w:rPr>
          <w:rFonts w:ascii="Aptos" w:hAnsi="Aptos" w:cstheme="minorHAnsi"/>
        </w:rPr>
        <w:t>R</w:t>
      </w:r>
      <w:r w:rsidRPr="00A26EA5">
        <w:rPr>
          <w:rFonts w:ascii="Aptos" w:hAnsi="Aptos" w:cstheme="minorHAnsi"/>
        </w:rPr>
        <w:t>äntefaktor</w:t>
      </w:r>
      <w:r w:rsidR="00921C31">
        <w:rPr>
          <w:rFonts w:ascii="Aptos" w:hAnsi="Aptos" w:cstheme="minorHAnsi"/>
        </w:rPr>
        <w:t xml:space="preserve"> </w:t>
      </w:r>
      <w:r w:rsidRPr="00A26EA5">
        <w:rPr>
          <w:rFonts w:ascii="Aptos" w:hAnsi="Aptos" w:cstheme="minorHAnsi"/>
        </w:rPr>
        <w:t>kan</w:t>
      </w:r>
      <w:r w:rsidR="0092052B">
        <w:rPr>
          <w:rFonts w:ascii="Aptos" w:hAnsi="Aptos" w:cstheme="minorHAnsi"/>
        </w:rPr>
        <w:t xml:space="preserve"> </w:t>
      </w:r>
      <w:r w:rsidRPr="00A26EA5">
        <w:rPr>
          <w:rFonts w:ascii="Aptos" w:hAnsi="Aptos" w:cstheme="minorHAnsi"/>
        </w:rPr>
        <w:t>inte vara mindre än 1,25</w:t>
      </w:r>
      <w:r w:rsidR="002524FE">
        <w:rPr>
          <w:rFonts w:ascii="Aptos" w:hAnsi="Aptos" w:cstheme="minorHAnsi"/>
        </w:rPr>
        <w:t xml:space="preserve"> </w:t>
      </w:r>
      <w:r w:rsidRPr="00A26EA5">
        <w:rPr>
          <w:rFonts w:ascii="Aptos" w:hAnsi="Aptos" w:cstheme="minorHAnsi"/>
        </w:rPr>
        <w:t xml:space="preserve">%. Detta ger en schablonintäkt som ska tas upp till beskattning oavsett om </w:t>
      </w:r>
      <w:r w:rsidR="00D05B36">
        <w:rPr>
          <w:rFonts w:ascii="Aptos" w:hAnsi="Aptos" w:cstheme="minorHAnsi"/>
        </w:rPr>
        <w:t>marknads</w:t>
      </w:r>
      <w:r w:rsidRPr="00A26EA5">
        <w:rPr>
          <w:rFonts w:ascii="Aptos" w:hAnsi="Aptos" w:cstheme="minorHAnsi"/>
        </w:rPr>
        <w:t xml:space="preserve">värdet </w:t>
      </w:r>
      <w:r w:rsidR="00D05B36">
        <w:rPr>
          <w:rFonts w:ascii="Aptos" w:hAnsi="Aptos" w:cstheme="minorHAnsi"/>
        </w:rPr>
        <w:t xml:space="preserve">av dina tillgångar på </w:t>
      </w:r>
      <w:r w:rsidR="0011720B">
        <w:rPr>
          <w:rFonts w:ascii="Aptos" w:hAnsi="Aptos" w:cstheme="minorHAnsi"/>
        </w:rPr>
        <w:t>ditt ISK ökat eller minskat</w:t>
      </w:r>
      <w:r w:rsidRPr="00A26EA5">
        <w:rPr>
          <w:rFonts w:ascii="Aptos" w:hAnsi="Aptos" w:cstheme="minorHAnsi"/>
        </w:rPr>
        <w:t xml:space="preserve">. </w:t>
      </w:r>
    </w:p>
    <w:p w14:paraId="1BBEC399" w14:textId="77777777" w:rsidR="00C3758A" w:rsidRDefault="00C3758A" w:rsidP="000B2DD0">
      <w:pPr>
        <w:pStyle w:val="Default"/>
        <w:rPr>
          <w:rFonts w:ascii="Aptos" w:hAnsi="Aptos" w:cstheme="minorHAnsi"/>
        </w:rPr>
      </w:pPr>
    </w:p>
    <w:p w14:paraId="22434B44" w14:textId="0FDD8E7D" w:rsidR="003A7AB9" w:rsidRPr="00614090" w:rsidRDefault="000B2DD0" w:rsidP="003A7AB9">
      <w:pPr>
        <w:pStyle w:val="Default"/>
        <w:rPr>
          <w:rFonts w:ascii="Aptos" w:hAnsi="Aptos" w:cstheme="minorHAnsi"/>
        </w:rPr>
      </w:pPr>
      <w:r w:rsidRPr="00A26EA5">
        <w:rPr>
          <w:rFonts w:ascii="Aptos" w:hAnsi="Aptos" w:cstheme="minorHAnsi"/>
        </w:rPr>
        <w:t>Institutet beräknar och rapporterar schablonintäkten till Skatteverket.</w:t>
      </w:r>
      <w:r w:rsidR="00391F71">
        <w:rPr>
          <w:rFonts w:ascii="Aptos" w:hAnsi="Aptos" w:cstheme="minorHAnsi"/>
        </w:rPr>
        <w:t xml:space="preserve"> </w:t>
      </w:r>
      <w:r w:rsidR="003A7AB9" w:rsidRPr="00614090">
        <w:rPr>
          <w:rFonts w:ascii="Aptos" w:hAnsi="Aptos" w:cstheme="minorHAnsi"/>
        </w:rPr>
        <w:t xml:space="preserve">I din deklaration tas sedan schablonintäkten upp som en vanlig kapitalinkomst. </w:t>
      </w:r>
    </w:p>
    <w:p w14:paraId="6D41E6CB" w14:textId="77777777" w:rsidR="00C53670" w:rsidRPr="00903ED2" w:rsidRDefault="00C53670" w:rsidP="00903ED2">
      <w:pPr>
        <w:pStyle w:val="Default"/>
        <w:rPr>
          <w:rFonts w:ascii="Aptos" w:hAnsi="Aptos" w:cstheme="minorHAnsi"/>
        </w:rPr>
      </w:pPr>
    </w:p>
    <w:p w14:paraId="49A4EFDF" w14:textId="7523B306" w:rsidR="008253A5" w:rsidRPr="00495A43" w:rsidRDefault="00C53670" w:rsidP="00903ED2">
      <w:pPr>
        <w:pStyle w:val="Default"/>
        <w:rPr>
          <w:rFonts w:ascii="Aptos" w:hAnsi="Aptos" w:cstheme="minorHAnsi"/>
        </w:rPr>
      </w:pPr>
      <w:r w:rsidRPr="00903ED2">
        <w:rPr>
          <w:rFonts w:ascii="Aptos" w:hAnsi="Aptos" w:cstheme="minorHAnsi"/>
        </w:rPr>
        <w:t xml:space="preserve">Om du är bosatt utomlands eller sparar i utländska värdepapper kan det </w:t>
      </w:r>
      <w:proofErr w:type="gramStart"/>
      <w:r w:rsidR="00193DD2">
        <w:rPr>
          <w:rFonts w:ascii="Aptos" w:hAnsi="Aptos" w:cstheme="minorHAnsi"/>
        </w:rPr>
        <w:t>istället</w:t>
      </w:r>
      <w:proofErr w:type="gramEnd"/>
      <w:r w:rsidR="00193DD2">
        <w:rPr>
          <w:rFonts w:ascii="Aptos" w:hAnsi="Aptos" w:cstheme="minorHAnsi"/>
        </w:rPr>
        <w:t xml:space="preserve"> eller </w:t>
      </w:r>
      <w:r w:rsidRPr="00903ED2">
        <w:rPr>
          <w:rFonts w:ascii="Aptos" w:hAnsi="Aptos" w:cstheme="minorHAnsi"/>
        </w:rPr>
        <w:t>även utgå andra skatter på ditt innehav, t</w:t>
      </w:r>
      <w:r w:rsidR="001B29CA" w:rsidRPr="00903ED2">
        <w:rPr>
          <w:rFonts w:ascii="Aptos" w:hAnsi="Aptos" w:cstheme="minorHAnsi"/>
        </w:rPr>
        <w:t xml:space="preserve"> </w:t>
      </w:r>
      <w:r w:rsidRPr="00903ED2">
        <w:rPr>
          <w:rFonts w:ascii="Aptos" w:hAnsi="Aptos" w:cstheme="minorHAnsi"/>
        </w:rPr>
        <w:t>ex svensk kupongskatt eller utländsk källskatt.</w:t>
      </w:r>
    </w:p>
    <w:p w14:paraId="08E9BB6B" w14:textId="77777777" w:rsidR="0003612F" w:rsidRDefault="0003612F" w:rsidP="000B2DD0">
      <w:pPr>
        <w:pStyle w:val="Default"/>
        <w:rPr>
          <w:rFonts w:ascii="Aptos" w:hAnsi="Aptos" w:cstheme="minorHAnsi"/>
        </w:rPr>
      </w:pPr>
    </w:p>
    <w:p w14:paraId="08798763" w14:textId="32A5041C" w:rsidR="00A90673" w:rsidRPr="00903ED2" w:rsidRDefault="00E150F8" w:rsidP="000B2DD0">
      <w:pPr>
        <w:pStyle w:val="Default"/>
        <w:rPr>
          <w:rFonts w:ascii="Aptos" w:hAnsi="Aptos" w:cstheme="minorHAnsi"/>
          <w:u w:val="single"/>
        </w:rPr>
      </w:pPr>
      <w:r w:rsidRPr="00903ED2">
        <w:rPr>
          <w:rFonts w:ascii="Aptos" w:hAnsi="Aptos" w:cstheme="minorHAnsi"/>
          <w:u w:val="single"/>
        </w:rPr>
        <w:t>Särskild</w:t>
      </w:r>
      <w:r w:rsidR="00353A94" w:rsidRPr="00903ED2">
        <w:rPr>
          <w:rFonts w:ascii="Aptos" w:hAnsi="Aptos" w:cstheme="minorHAnsi"/>
          <w:u w:val="single"/>
        </w:rPr>
        <w:t>a beskattningsregler för kontanta medel i vissa fall</w:t>
      </w:r>
    </w:p>
    <w:p w14:paraId="2245B357" w14:textId="77777777" w:rsidR="00A90673" w:rsidRPr="00903ED2" w:rsidRDefault="00A90673" w:rsidP="000B2DD0">
      <w:pPr>
        <w:pStyle w:val="Default"/>
        <w:rPr>
          <w:rFonts w:ascii="Aptos" w:hAnsi="Aptos" w:cstheme="minorHAnsi"/>
        </w:rPr>
      </w:pPr>
    </w:p>
    <w:p w14:paraId="47DD23F4" w14:textId="39343CAA" w:rsidR="0003612F" w:rsidRPr="00903ED2" w:rsidRDefault="0003612F" w:rsidP="0003612F">
      <w:pPr>
        <w:pStyle w:val="Default"/>
        <w:rPr>
          <w:rFonts w:ascii="Aptos" w:hAnsi="Aptos" w:cstheme="minorHAnsi"/>
        </w:rPr>
      </w:pPr>
      <w:r w:rsidRPr="00903ED2">
        <w:rPr>
          <w:rFonts w:ascii="Aptos" w:hAnsi="Aptos" w:cstheme="minorHAnsi"/>
        </w:rPr>
        <w:t xml:space="preserve">Som framgår ovan ökar insättningar av </w:t>
      </w:r>
      <w:r w:rsidR="00525F13" w:rsidRPr="00903ED2">
        <w:rPr>
          <w:rFonts w:ascii="Aptos" w:hAnsi="Aptos" w:cstheme="minorHAnsi"/>
        </w:rPr>
        <w:t>kontanta medel</w:t>
      </w:r>
      <w:r w:rsidRPr="00903ED2">
        <w:rPr>
          <w:rFonts w:ascii="Aptos" w:hAnsi="Aptos" w:cstheme="minorHAnsi"/>
        </w:rPr>
        <w:t xml:space="preserve"> på ett ISK kapitalunderlaget och därmed det belopp som skatten beräknas på. För </w:t>
      </w:r>
      <w:r w:rsidRPr="00903ED2">
        <w:rPr>
          <w:rFonts w:ascii="Aptos" w:hAnsi="Aptos" w:cstheme="minorHAnsi"/>
          <w:u w:val="single"/>
        </w:rPr>
        <w:t xml:space="preserve">ränta på </w:t>
      </w:r>
      <w:r w:rsidR="00525F13" w:rsidRPr="00903ED2">
        <w:rPr>
          <w:rFonts w:ascii="Aptos" w:hAnsi="Aptos" w:cstheme="minorHAnsi"/>
          <w:u w:val="single"/>
        </w:rPr>
        <w:t>kontanta medel</w:t>
      </w:r>
      <w:r w:rsidRPr="00903ED2">
        <w:rPr>
          <w:rFonts w:ascii="Aptos" w:hAnsi="Aptos" w:cstheme="minorHAnsi"/>
        </w:rPr>
        <w:t xml:space="preserve"> finns dessutom en särskild regel som ibland kan leda till dubbelbeskattning. Om räntesatsen, som legat till grund för räntans beräkning, någon gång överstigit det högsta av antingen</w:t>
      </w:r>
    </w:p>
    <w:p w14:paraId="60898666" w14:textId="77777777" w:rsidR="00A545AB" w:rsidRPr="00903ED2" w:rsidRDefault="00A545AB" w:rsidP="00903ED2">
      <w:pPr>
        <w:pStyle w:val="Default"/>
        <w:rPr>
          <w:rFonts w:ascii="Aptos" w:hAnsi="Aptos" w:cstheme="minorHAnsi"/>
        </w:rPr>
      </w:pPr>
    </w:p>
    <w:p w14:paraId="33283BA5" w14:textId="77777777" w:rsidR="009403AB" w:rsidRPr="00903ED2" w:rsidRDefault="0003612F" w:rsidP="00903ED2">
      <w:pPr>
        <w:pStyle w:val="Default"/>
        <w:numPr>
          <w:ilvl w:val="0"/>
          <w:numId w:val="11"/>
        </w:numPr>
        <w:rPr>
          <w:rFonts w:ascii="Aptos" w:hAnsi="Aptos" w:cstheme="minorHAnsi"/>
        </w:rPr>
      </w:pPr>
      <w:r w:rsidRPr="00903ED2">
        <w:rPr>
          <w:rFonts w:ascii="Aptos" w:hAnsi="Aptos" w:cstheme="minorHAnsi"/>
        </w:rPr>
        <w:t xml:space="preserve">statslåneräntan den 30 november </w:t>
      </w:r>
      <w:r w:rsidR="00BF36FD" w:rsidRPr="00903ED2">
        <w:rPr>
          <w:rFonts w:ascii="Aptos" w:hAnsi="Aptos" w:cstheme="minorHAnsi"/>
        </w:rPr>
        <w:t>kalender</w:t>
      </w:r>
      <w:r w:rsidRPr="00903ED2">
        <w:rPr>
          <w:rFonts w:ascii="Aptos" w:hAnsi="Aptos" w:cstheme="minorHAnsi"/>
        </w:rPr>
        <w:t>året innan</w:t>
      </w:r>
      <w:r w:rsidR="00BF36FD" w:rsidRPr="00903ED2">
        <w:rPr>
          <w:rFonts w:ascii="Aptos" w:hAnsi="Aptos" w:cstheme="minorHAnsi"/>
        </w:rPr>
        <w:t xml:space="preserve"> beskattningsåret</w:t>
      </w:r>
      <w:r w:rsidRPr="00903ED2">
        <w:rPr>
          <w:rFonts w:ascii="Aptos" w:hAnsi="Aptos" w:cstheme="minorHAnsi"/>
        </w:rPr>
        <w:t xml:space="preserve"> plus en procentenhet, eller</w:t>
      </w:r>
    </w:p>
    <w:p w14:paraId="1F8B0EBE" w14:textId="2CE75D48" w:rsidR="0003612F" w:rsidRPr="00903ED2" w:rsidRDefault="0003612F" w:rsidP="00903ED2">
      <w:pPr>
        <w:pStyle w:val="Default"/>
        <w:numPr>
          <w:ilvl w:val="0"/>
          <w:numId w:val="11"/>
        </w:numPr>
        <w:rPr>
          <w:rFonts w:ascii="Aptos" w:hAnsi="Aptos" w:cstheme="minorHAnsi"/>
        </w:rPr>
      </w:pPr>
      <w:r w:rsidRPr="00903ED2">
        <w:rPr>
          <w:rFonts w:ascii="Aptos" w:hAnsi="Aptos" w:cstheme="minorHAnsi"/>
        </w:rPr>
        <w:t xml:space="preserve">1,25 % </w:t>
      </w:r>
    </w:p>
    <w:p w14:paraId="6C58C064" w14:textId="77777777" w:rsidR="009403AB" w:rsidRPr="00903ED2" w:rsidRDefault="009403AB" w:rsidP="00903ED2">
      <w:pPr>
        <w:pStyle w:val="Default"/>
        <w:rPr>
          <w:rFonts w:ascii="Aptos" w:hAnsi="Aptos" w:cstheme="minorHAnsi"/>
        </w:rPr>
      </w:pPr>
    </w:p>
    <w:p w14:paraId="34C16318" w14:textId="55136885" w:rsidR="0003612F" w:rsidRPr="00A26EA5" w:rsidRDefault="0003612F" w:rsidP="0003612F">
      <w:pPr>
        <w:pStyle w:val="Default"/>
        <w:rPr>
          <w:rFonts w:ascii="Aptos" w:hAnsi="Aptos" w:cstheme="minorHAnsi"/>
        </w:rPr>
      </w:pPr>
      <w:r w:rsidRPr="00903ED2">
        <w:rPr>
          <w:rFonts w:ascii="Aptos" w:hAnsi="Aptos" w:cstheme="minorHAnsi"/>
        </w:rPr>
        <w:t xml:space="preserve">ska räntan beskattas på vanligt sätt samtidigt som </w:t>
      </w:r>
      <w:r w:rsidR="00BF36FD" w:rsidRPr="00903ED2">
        <w:rPr>
          <w:rFonts w:ascii="Aptos" w:hAnsi="Aptos" w:cstheme="minorHAnsi"/>
        </w:rPr>
        <w:t>de kontanta medlen</w:t>
      </w:r>
      <w:r w:rsidRPr="00903ED2">
        <w:rPr>
          <w:rFonts w:ascii="Aptos" w:hAnsi="Aptos" w:cstheme="minorHAnsi"/>
        </w:rPr>
        <w:t xml:space="preserve"> ingår i kapitalunderlaget. Denna regel gäller inte för ränteplaceringar som du gör i form av finansiella instrument</w:t>
      </w:r>
      <w:r w:rsidR="004C6443" w:rsidRPr="00903ED2">
        <w:rPr>
          <w:rFonts w:ascii="Aptos" w:hAnsi="Aptos" w:cstheme="minorHAnsi"/>
        </w:rPr>
        <w:t xml:space="preserve">, </w:t>
      </w:r>
      <w:proofErr w:type="gramStart"/>
      <w:r w:rsidR="004C6443" w:rsidRPr="00903ED2">
        <w:rPr>
          <w:rFonts w:ascii="Aptos" w:hAnsi="Aptos" w:cstheme="minorHAnsi"/>
        </w:rPr>
        <w:t>t ex</w:t>
      </w:r>
      <w:proofErr w:type="gramEnd"/>
      <w:r w:rsidRPr="00903ED2">
        <w:rPr>
          <w:rFonts w:ascii="Aptos" w:hAnsi="Aptos" w:cstheme="minorHAnsi"/>
        </w:rPr>
        <w:t xml:space="preserve"> räntefonder eller börsnoterade obligationer.</w:t>
      </w:r>
    </w:p>
    <w:p w14:paraId="7A0361E9" w14:textId="77777777" w:rsidR="0003612F" w:rsidRDefault="0003612F" w:rsidP="0003612F">
      <w:pPr>
        <w:pStyle w:val="Default"/>
        <w:rPr>
          <w:rFonts w:ascii="Aptos" w:hAnsi="Aptos" w:cstheme="minorHAnsi"/>
        </w:rPr>
      </w:pPr>
    </w:p>
    <w:p w14:paraId="4B7BD60B" w14:textId="56579FA7" w:rsidR="0003229B" w:rsidRPr="0003229B" w:rsidRDefault="0003229B" w:rsidP="0003612F">
      <w:pPr>
        <w:pStyle w:val="Default"/>
        <w:rPr>
          <w:rFonts w:ascii="Aptos" w:hAnsi="Aptos" w:cstheme="minorHAnsi"/>
          <w:u w:val="single"/>
        </w:rPr>
      </w:pPr>
      <w:r w:rsidRPr="0003229B">
        <w:rPr>
          <w:rFonts w:ascii="Aptos" w:hAnsi="Aptos" w:cstheme="minorHAnsi"/>
          <w:u w:val="single"/>
        </w:rPr>
        <w:t>Särskilda beskattningsregler för begränsat skattskyldiga</w:t>
      </w:r>
    </w:p>
    <w:p w14:paraId="6FA6E1E1" w14:textId="77777777" w:rsidR="0003229B" w:rsidRPr="00A26EA5" w:rsidRDefault="0003229B" w:rsidP="0003612F">
      <w:pPr>
        <w:pStyle w:val="Default"/>
        <w:rPr>
          <w:rFonts w:ascii="Aptos" w:hAnsi="Aptos" w:cstheme="minorHAnsi"/>
        </w:rPr>
      </w:pPr>
    </w:p>
    <w:p w14:paraId="6ED031CF" w14:textId="572090F8" w:rsidR="0003612F" w:rsidRPr="00A26EA5" w:rsidRDefault="00811833" w:rsidP="0003612F">
      <w:pPr>
        <w:pStyle w:val="Default"/>
        <w:rPr>
          <w:rFonts w:ascii="Aptos" w:hAnsi="Aptos" w:cstheme="minorHAnsi"/>
        </w:rPr>
      </w:pPr>
      <w:r>
        <w:rPr>
          <w:rFonts w:ascii="Aptos" w:hAnsi="Aptos" w:cstheme="minorHAnsi"/>
        </w:rPr>
        <w:t>Om du är</w:t>
      </w:r>
      <w:r w:rsidR="0003612F" w:rsidRPr="00A26EA5">
        <w:rPr>
          <w:rFonts w:ascii="Aptos" w:hAnsi="Aptos" w:cstheme="minorHAnsi"/>
        </w:rPr>
        <w:t xml:space="preserve"> begränsat skattskyldig i Sverige gäller särskilda skatteregler. Därför är det viktigt att du informerar institutet om din skatterättsliga hemvist </w:t>
      </w:r>
      <w:r w:rsidR="0003612F" w:rsidRPr="00903ED2">
        <w:rPr>
          <w:rFonts w:ascii="Aptos" w:hAnsi="Aptos" w:cstheme="minorHAnsi"/>
          <w:u w:val="single"/>
        </w:rPr>
        <w:t>förändras</w:t>
      </w:r>
      <w:r w:rsidR="0003612F" w:rsidRPr="00A26EA5">
        <w:rPr>
          <w:rFonts w:ascii="Aptos" w:hAnsi="Aptos" w:cstheme="minorHAnsi"/>
        </w:rPr>
        <w:t xml:space="preserve">, </w:t>
      </w:r>
      <w:proofErr w:type="gramStart"/>
      <w:r w:rsidR="0003612F" w:rsidRPr="00A26EA5">
        <w:rPr>
          <w:rFonts w:ascii="Aptos" w:hAnsi="Aptos" w:cstheme="minorHAnsi"/>
        </w:rPr>
        <w:t>t</w:t>
      </w:r>
      <w:r w:rsidR="00A51012">
        <w:rPr>
          <w:rFonts w:ascii="Aptos" w:hAnsi="Aptos" w:cstheme="minorHAnsi"/>
        </w:rPr>
        <w:t xml:space="preserve"> ex</w:t>
      </w:r>
      <w:proofErr w:type="gramEnd"/>
      <w:r w:rsidR="0003612F" w:rsidRPr="00A26EA5">
        <w:rPr>
          <w:rFonts w:ascii="Aptos" w:hAnsi="Aptos" w:cstheme="minorHAnsi"/>
        </w:rPr>
        <w:t xml:space="preserve"> om du flyttar utomlands. Det finns ingenting i lagen om investeringssparkonto eller skattelagstiftningen som hindrar att du har kvar ditt ISK även om du flyttar utomlands, men du bör vara medveten om att tillgångarna på ditt ISK då inte längre kommer att schablonbeskattas</w:t>
      </w:r>
      <w:r w:rsidR="0003229B">
        <w:rPr>
          <w:rFonts w:ascii="Aptos" w:hAnsi="Aptos" w:cstheme="minorHAnsi"/>
        </w:rPr>
        <w:t>.</w:t>
      </w:r>
    </w:p>
    <w:p w14:paraId="234598EC" w14:textId="77777777" w:rsidR="000546B9" w:rsidRPr="00193DD2" w:rsidRDefault="000546B9" w:rsidP="00357CE3">
      <w:pPr>
        <w:pStyle w:val="Default"/>
        <w:rPr>
          <w:rFonts w:ascii="Aptos" w:hAnsi="Aptos"/>
        </w:rPr>
      </w:pPr>
    </w:p>
    <w:p w14:paraId="1BAACEBC" w14:textId="4382375B" w:rsidR="000546B9" w:rsidRPr="000912CF" w:rsidRDefault="000912CF" w:rsidP="00357CE3">
      <w:pPr>
        <w:pStyle w:val="Default"/>
        <w:rPr>
          <w:rFonts w:ascii="Aptos" w:hAnsi="Aptos" w:cstheme="minorHAnsi"/>
          <w:b/>
          <w:bCs/>
        </w:rPr>
      </w:pPr>
      <w:r w:rsidRPr="000912CF">
        <w:rPr>
          <w:rFonts w:ascii="Aptos" w:hAnsi="Aptos" w:cstheme="minorHAnsi"/>
          <w:b/>
          <w:bCs/>
        </w:rPr>
        <w:t>Kan schablonbeskattningen upphöra?</w:t>
      </w:r>
    </w:p>
    <w:p w14:paraId="760A1961" w14:textId="77777777" w:rsidR="000546B9" w:rsidRDefault="000546B9" w:rsidP="00357CE3">
      <w:pPr>
        <w:pStyle w:val="Default"/>
        <w:rPr>
          <w:rFonts w:ascii="Aptos" w:hAnsi="Aptos" w:cstheme="minorHAnsi"/>
        </w:rPr>
      </w:pPr>
    </w:p>
    <w:p w14:paraId="4DBD0F0E" w14:textId="47F21A38" w:rsidR="00357CE3" w:rsidRDefault="000546B9" w:rsidP="00357CE3">
      <w:pPr>
        <w:pStyle w:val="Default"/>
        <w:rPr>
          <w:rFonts w:ascii="Aptos" w:eastAsia="DengXian" w:hAnsi="Aptos" w:cs="Aptos"/>
          <w:lang w:eastAsia="zh-CN"/>
        </w:rPr>
      </w:pPr>
      <w:r w:rsidRPr="00807952">
        <w:rPr>
          <w:rFonts w:ascii="Aptos" w:eastAsia="DengXian" w:hAnsi="Aptos" w:cs="Aptos"/>
          <w:lang w:eastAsia="zh-CN"/>
        </w:rPr>
        <w:t>Om du förvarar tillgångar på ett ISK i strid med reglerna</w:t>
      </w:r>
      <w:r w:rsidR="00193DD2">
        <w:rPr>
          <w:rFonts w:ascii="Aptos" w:eastAsia="DengXian" w:hAnsi="Aptos" w:cs="Aptos"/>
          <w:lang w:eastAsia="zh-CN"/>
        </w:rPr>
        <w:t xml:space="preserve"> eller om du flyttar utomlands</w:t>
      </w:r>
      <w:r w:rsidRPr="00807952">
        <w:rPr>
          <w:rFonts w:ascii="Aptos" w:eastAsia="DengXian" w:hAnsi="Aptos" w:cs="Aptos"/>
          <w:lang w:eastAsia="zh-CN"/>
        </w:rPr>
        <w:t>, kan de sluta beskattas schablonmässigt.</w:t>
      </w:r>
      <w:r w:rsidR="00FD6372">
        <w:rPr>
          <w:rFonts w:ascii="Aptos" w:eastAsia="DengXian" w:hAnsi="Aptos" w:cs="Aptos"/>
          <w:lang w:eastAsia="zh-CN"/>
        </w:rPr>
        <w:t xml:space="preserve"> </w:t>
      </w:r>
    </w:p>
    <w:p w14:paraId="1B0B56B8" w14:textId="77777777" w:rsidR="003F6505" w:rsidRPr="00903ED2" w:rsidRDefault="003F6505" w:rsidP="00357CE3">
      <w:pPr>
        <w:pStyle w:val="Default"/>
        <w:rPr>
          <w:rFonts w:ascii="Aptos" w:eastAsia="DengXian" w:hAnsi="Aptos" w:cs="Aptos"/>
          <w:lang w:eastAsia="zh-CN"/>
        </w:rPr>
      </w:pPr>
    </w:p>
    <w:p w14:paraId="4D682D66" w14:textId="2BC954E1" w:rsidR="00AB7DB9" w:rsidRPr="00BD43FA" w:rsidRDefault="00C936CE" w:rsidP="00AB7DB9">
      <w:pPr>
        <w:pStyle w:val="Default"/>
        <w:rPr>
          <w:rFonts w:ascii="Aptos" w:hAnsi="Aptos" w:cstheme="minorHAnsi"/>
          <w:b/>
          <w:bCs/>
        </w:rPr>
      </w:pPr>
      <w:r>
        <w:rPr>
          <w:rFonts w:ascii="Aptos" w:hAnsi="Aptos" w:cstheme="minorHAnsi"/>
          <w:b/>
          <w:bCs/>
        </w:rPr>
        <w:t>Kan</w:t>
      </w:r>
      <w:r w:rsidR="00AB7DB9" w:rsidRPr="00BD43FA">
        <w:rPr>
          <w:rFonts w:ascii="Aptos" w:hAnsi="Aptos" w:cstheme="minorHAnsi"/>
          <w:b/>
          <w:bCs/>
        </w:rPr>
        <w:t xml:space="preserve"> jag</w:t>
      </w:r>
      <w:r>
        <w:rPr>
          <w:rFonts w:ascii="Aptos" w:hAnsi="Aptos" w:cstheme="minorHAnsi"/>
          <w:b/>
          <w:bCs/>
        </w:rPr>
        <w:t xml:space="preserve"> flytta</w:t>
      </w:r>
      <w:r w:rsidR="00AB7DB9" w:rsidRPr="00BD43FA">
        <w:rPr>
          <w:rFonts w:ascii="Aptos" w:hAnsi="Aptos" w:cstheme="minorHAnsi"/>
          <w:b/>
          <w:bCs/>
        </w:rPr>
        <w:t xml:space="preserve"> mina</w:t>
      </w:r>
      <w:r>
        <w:rPr>
          <w:rFonts w:ascii="Aptos" w:hAnsi="Aptos" w:cstheme="minorHAnsi"/>
          <w:b/>
          <w:bCs/>
        </w:rPr>
        <w:t xml:space="preserve"> </w:t>
      </w:r>
      <w:r w:rsidR="00AB7DB9" w:rsidRPr="00BD43FA">
        <w:rPr>
          <w:rFonts w:ascii="Aptos" w:hAnsi="Aptos" w:cstheme="minorHAnsi"/>
          <w:b/>
          <w:bCs/>
        </w:rPr>
        <w:t>tillgångar från ett ISK?</w:t>
      </w:r>
    </w:p>
    <w:p w14:paraId="30A2808A" w14:textId="77777777" w:rsidR="00AB7DB9" w:rsidRDefault="00AB7DB9" w:rsidP="00AB7DB9">
      <w:pPr>
        <w:pStyle w:val="Default"/>
        <w:rPr>
          <w:rFonts w:ascii="Aptos" w:hAnsi="Aptos" w:cstheme="minorHAnsi"/>
          <w:b/>
          <w:bCs/>
        </w:rPr>
      </w:pPr>
    </w:p>
    <w:p w14:paraId="258A2D71" w14:textId="36DEBD25" w:rsidR="0059755F" w:rsidRPr="0059755F" w:rsidRDefault="0059755F" w:rsidP="00AB7DB9">
      <w:pPr>
        <w:pStyle w:val="Default"/>
        <w:rPr>
          <w:rFonts w:ascii="Aptos" w:hAnsi="Aptos" w:cstheme="minorHAnsi"/>
        </w:rPr>
      </w:pPr>
      <w:r>
        <w:rPr>
          <w:rFonts w:ascii="Aptos" w:hAnsi="Aptos" w:cstheme="minorHAnsi"/>
        </w:rPr>
        <w:t>Kontofrämmande tillgångar behöver du flytta enligt ovan beskrivna regler.</w:t>
      </w:r>
    </w:p>
    <w:p w14:paraId="323E541D" w14:textId="77777777" w:rsidR="004B1087" w:rsidRPr="00903ED2" w:rsidRDefault="004B1087" w:rsidP="00903ED2">
      <w:pPr>
        <w:pStyle w:val="Default"/>
        <w:rPr>
          <w:rFonts w:ascii="Aptos" w:hAnsi="Aptos" w:cstheme="minorHAnsi"/>
          <w:u w:val="single"/>
        </w:rPr>
      </w:pPr>
    </w:p>
    <w:p w14:paraId="652A09D8" w14:textId="6312F373" w:rsidR="00AB7DB9" w:rsidRPr="00BD43FA" w:rsidRDefault="006B33E5" w:rsidP="00AB7DB9">
      <w:pPr>
        <w:pStyle w:val="Default"/>
        <w:rPr>
          <w:rFonts w:ascii="Aptos" w:hAnsi="Aptos" w:cstheme="minorHAnsi"/>
        </w:rPr>
      </w:pPr>
      <w:r w:rsidRPr="00320E4F">
        <w:rPr>
          <w:rFonts w:ascii="Aptos" w:hAnsi="Aptos" w:cstheme="minorHAnsi"/>
          <w:u w:val="single"/>
        </w:rPr>
        <w:t>K</w:t>
      </w:r>
      <w:r w:rsidR="00CD2653" w:rsidRPr="00320E4F">
        <w:rPr>
          <w:rFonts w:ascii="Aptos" w:hAnsi="Aptos" w:cstheme="minorHAnsi"/>
          <w:u w:val="single"/>
        </w:rPr>
        <w:t>ontanta medel</w:t>
      </w:r>
      <w:r w:rsidR="00AB7DB9" w:rsidRPr="00BD43FA">
        <w:rPr>
          <w:rFonts w:ascii="Aptos" w:hAnsi="Aptos" w:cstheme="minorHAnsi"/>
        </w:rPr>
        <w:t xml:space="preserve"> </w:t>
      </w:r>
      <w:r w:rsidR="00E9391B">
        <w:rPr>
          <w:rFonts w:ascii="Aptos" w:hAnsi="Aptos" w:cstheme="minorHAnsi"/>
        </w:rPr>
        <w:t>på ditt ISK kan du alltid ta ut</w:t>
      </w:r>
      <w:r w:rsidR="00AB7DB9" w:rsidRPr="00BD43FA">
        <w:rPr>
          <w:rFonts w:ascii="Aptos" w:hAnsi="Aptos" w:cstheme="minorHAnsi"/>
        </w:rPr>
        <w:t xml:space="preserve">, </w:t>
      </w:r>
      <w:proofErr w:type="gramStart"/>
      <w:r w:rsidR="00AB7DB9" w:rsidRPr="00BD43FA">
        <w:rPr>
          <w:rFonts w:ascii="Aptos" w:hAnsi="Aptos" w:cstheme="minorHAnsi"/>
        </w:rPr>
        <w:t>t</w:t>
      </w:r>
      <w:r w:rsidR="00A51012">
        <w:rPr>
          <w:rFonts w:ascii="Aptos" w:hAnsi="Aptos" w:cstheme="minorHAnsi"/>
        </w:rPr>
        <w:t xml:space="preserve"> ex</w:t>
      </w:r>
      <w:proofErr w:type="gramEnd"/>
      <w:r w:rsidR="00AB7DB9" w:rsidRPr="00BD43FA">
        <w:rPr>
          <w:rFonts w:ascii="Aptos" w:hAnsi="Aptos" w:cstheme="minorHAnsi"/>
        </w:rPr>
        <w:t xml:space="preserve"> för att använda dem till konsumtion eller för att föra över till ett vanligt inlåningskonto.</w:t>
      </w:r>
    </w:p>
    <w:p w14:paraId="18C889E6" w14:textId="77777777" w:rsidR="00AB7DB9" w:rsidRPr="00BD43FA" w:rsidRDefault="00AB7DB9" w:rsidP="00AB7DB9">
      <w:pPr>
        <w:pStyle w:val="Default"/>
        <w:rPr>
          <w:rFonts w:ascii="Aptos" w:hAnsi="Aptos" w:cstheme="minorHAnsi"/>
        </w:rPr>
      </w:pPr>
    </w:p>
    <w:p w14:paraId="605EFBA5" w14:textId="6C21D979" w:rsidR="00AB7DB9" w:rsidRPr="00BD43FA" w:rsidRDefault="00AD636C" w:rsidP="00AB7DB9">
      <w:pPr>
        <w:pStyle w:val="Default"/>
        <w:rPr>
          <w:rFonts w:ascii="Aptos" w:hAnsi="Aptos" w:cstheme="minorHAnsi"/>
        </w:rPr>
      </w:pPr>
      <w:r>
        <w:rPr>
          <w:rFonts w:ascii="Aptos" w:hAnsi="Aptos" w:cstheme="minorHAnsi"/>
          <w:u w:val="single"/>
        </w:rPr>
        <w:t>I</w:t>
      </w:r>
      <w:r w:rsidR="00E9391B" w:rsidRPr="00320E4F">
        <w:rPr>
          <w:rFonts w:ascii="Aptos" w:hAnsi="Aptos" w:cstheme="minorHAnsi"/>
          <w:u w:val="single"/>
        </w:rPr>
        <w:t>nvesteringstillgångar</w:t>
      </w:r>
      <w:r w:rsidR="00983F3D">
        <w:rPr>
          <w:rFonts w:ascii="Aptos" w:hAnsi="Aptos" w:cstheme="minorHAnsi"/>
        </w:rPr>
        <w:t xml:space="preserve"> </w:t>
      </w:r>
      <w:r w:rsidR="00E9391B">
        <w:rPr>
          <w:rFonts w:ascii="Aptos" w:hAnsi="Aptos" w:cstheme="minorHAnsi"/>
        </w:rPr>
        <w:t>på ditt ISK kan du alltid</w:t>
      </w:r>
      <w:r w:rsidR="002D1897">
        <w:rPr>
          <w:rFonts w:ascii="Aptos" w:hAnsi="Aptos" w:cstheme="minorHAnsi"/>
        </w:rPr>
        <w:t xml:space="preserve"> sälja</w:t>
      </w:r>
      <w:r w:rsidR="00AB7DB9" w:rsidRPr="00BD43FA">
        <w:rPr>
          <w:rFonts w:ascii="Aptos" w:hAnsi="Aptos" w:cstheme="minorHAnsi"/>
        </w:rPr>
        <w:t xml:space="preserve">, </w:t>
      </w:r>
      <w:proofErr w:type="gramStart"/>
      <w:r w:rsidR="00AB7DB9" w:rsidRPr="00BD43FA">
        <w:rPr>
          <w:rFonts w:ascii="Aptos" w:hAnsi="Aptos" w:cstheme="minorHAnsi"/>
        </w:rPr>
        <w:t>t</w:t>
      </w:r>
      <w:r w:rsidR="00A51012">
        <w:rPr>
          <w:rFonts w:ascii="Aptos" w:hAnsi="Aptos" w:cstheme="minorHAnsi"/>
        </w:rPr>
        <w:t xml:space="preserve"> ex</w:t>
      </w:r>
      <w:proofErr w:type="gramEnd"/>
      <w:r w:rsidR="00AB7DB9" w:rsidRPr="00BD43FA">
        <w:rPr>
          <w:rFonts w:ascii="Aptos" w:hAnsi="Aptos" w:cstheme="minorHAnsi"/>
        </w:rPr>
        <w:t xml:space="preserve"> på en reglerad marknad eller genom att lösa in fondandelar. Du kan också flytta dina investeringstillgångar till ett annat ISK där de får förvaras.</w:t>
      </w:r>
      <w:r w:rsidR="00BA72F1" w:rsidRPr="00903ED2">
        <w:rPr>
          <w:rFonts w:ascii="Aptos" w:hAnsi="Aptos" w:cstheme="minorHAnsi"/>
        </w:rPr>
        <w:t xml:space="preserve"> </w:t>
      </w:r>
    </w:p>
    <w:p w14:paraId="36E8C089" w14:textId="77777777" w:rsidR="00AB7DB9" w:rsidRPr="00BD43FA" w:rsidRDefault="00AB7DB9" w:rsidP="00AB7DB9">
      <w:pPr>
        <w:pStyle w:val="Default"/>
        <w:rPr>
          <w:rFonts w:ascii="Aptos" w:hAnsi="Aptos" w:cstheme="minorHAnsi"/>
        </w:rPr>
      </w:pPr>
    </w:p>
    <w:p w14:paraId="148F7346" w14:textId="5B1C3504" w:rsidR="00F336C9" w:rsidRDefault="00AB7DB9" w:rsidP="00EC538C">
      <w:pPr>
        <w:pStyle w:val="Default"/>
        <w:rPr>
          <w:rFonts w:ascii="Aptos" w:hAnsi="Aptos" w:cstheme="minorHAnsi"/>
        </w:rPr>
      </w:pPr>
      <w:r w:rsidRPr="00BD43FA">
        <w:rPr>
          <w:rFonts w:ascii="Aptos" w:hAnsi="Aptos" w:cstheme="minorHAnsi"/>
        </w:rPr>
        <w:t xml:space="preserve">Det är däremot </w:t>
      </w:r>
      <w:r w:rsidRPr="00717A7C">
        <w:rPr>
          <w:rFonts w:ascii="Aptos" w:hAnsi="Aptos" w:cstheme="minorHAnsi"/>
          <w:u w:val="single"/>
        </w:rPr>
        <w:t>inte tillåtet</w:t>
      </w:r>
      <w:r w:rsidRPr="00BD43FA">
        <w:rPr>
          <w:rFonts w:ascii="Aptos" w:hAnsi="Aptos" w:cstheme="minorHAnsi"/>
        </w:rPr>
        <w:t xml:space="preserve"> att flytta investeringstillgångar till ett förvar som </w:t>
      </w:r>
      <w:r w:rsidRPr="00717A7C">
        <w:rPr>
          <w:rFonts w:ascii="Aptos" w:hAnsi="Aptos" w:cstheme="minorHAnsi"/>
          <w:u w:val="single"/>
        </w:rPr>
        <w:t>inte är ett ISK</w:t>
      </w:r>
      <w:r w:rsidRPr="00BD43FA">
        <w:rPr>
          <w:rFonts w:ascii="Aptos" w:hAnsi="Aptos" w:cstheme="minorHAnsi"/>
        </w:rPr>
        <w:t xml:space="preserve">. </w:t>
      </w:r>
    </w:p>
    <w:p w14:paraId="36324458" w14:textId="77777777" w:rsidR="001B3F76" w:rsidRDefault="001B3F76" w:rsidP="00903ED2">
      <w:pPr>
        <w:pStyle w:val="Default"/>
        <w:rPr>
          <w:rFonts w:ascii="Aptos" w:hAnsi="Aptos" w:cstheme="minorHAnsi"/>
        </w:rPr>
      </w:pPr>
    </w:p>
    <w:p w14:paraId="3AECED48" w14:textId="77777777" w:rsidR="001B3F76" w:rsidRPr="00903ED2" w:rsidRDefault="001B3F76" w:rsidP="001B3F76">
      <w:pPr>
        <w:spacing w:line="240" w:lineRule="auto"/>
        <w:rPr>
          <w:rFonts w:ascii="Aptos" w:hAnsi="Aptos"/>
          <w:b/>
          <w:bCs/>
          <w:sz w:val="24"/>
          <w:szCs w:val="24"/>
        </w:rPr>
      </w:pPr>
      <w:r w:rsidRPr="00903ED2">
        <w:rPr>
          <w:rFonts w:ascii="Aptos" w:hAnsi="Aptos"/>
          <w:b/>
          <w:bCs/>
          <w:sz w:val="24"/>
          <w:szCs w:val="24"/>
        </w:rPr>
        <w:t>Vilken sparform</w:t>
      </w:r>
      <w:r w:rsidRPr="00903ED2">
        <w:rPr>
          <w:rFonts w:ascii="Aptos" w:hAnsi="Aptos"/>
          <w:b/>
          <w:sz w:val="24"/>
          <w:szCs w:val="24"/>
        </w:rPr>
        <w:t xml:space="preserve"> ska </w:t>
      </w:r>
      <w:r w:rsidRPr="00903ED2">
        <w:rPr>
          <w:rFonts w:ascii="Aptos" w:hAnsi="Aptos"/>
          <w:b/>
          <w:bCs/>
          <w:sz w:val="24"/>
          <w:szCs w:val="24"/>
        </w:rPr>
        <w:t>jag välja?</w:t>
      </w:r>
    </w:p>
    <w:p w14:paraId="6EB854BD" w14:textId="642AD063" w:rsidR="000A3975" w:rsidRDefault="001B3F76" w:rsidP="00180D8D">
      <w:pPr>
        <w:spacing w:line="240" w:lineRule="auto"/>
        <w:rPr>
          <w:rFonts w:ascii="Aptos" w:hAnsi="Aptos"/>
          <w:sz w:val="24"/>
          <w:szCs w:val="24"/>
        </w:rPr>
      </w:pPr>
      <w:r w:rsidRPr="00903ED2">
        <w:rPr>
          <w:rFonts w:ascii="Aptos" w:hAnsi="Aptos"/>
          <w:sz w:val="24"/>
          <w:szCs w:val="24"/>
        </w:rPr>
        <w:t>Det är viktigt att du jämför sparande på ett ISK med de andra sparformerna. Då ska du tänka på flera saker. Det kan exempelvis vara din bedömning om marknaden kommer att utvecklas positivt eller negativt, hur länge du har tänkt att spara, vilka värdepapper du vill spara i och dina personliga förhållanden i övrigt.</w:t>
      </w:r>
      <w:r w:rsidRPr="00903ED2" w:rsidDel="00713388">
        <w:rPr>
          <w:rFonts w:ascii="Aptos" w:hAnsi="Aptos"/>
          <w:sz w:val="24"/>
          <w:szCs w:val="24"/>
        </w:rPr>
        <w:t xml:space="preserve"> </w:t>
      </w:r>
    </w:p>
    <w:p w14:paraId="040D6B18" w14:textId="0E8EEEDE" w:rsidR="006F6E93" w:rsidRPr="00C65089" w:rsidRDefault="00A97CFA" w:rsidP="00180D8D">
      <w:pPr>
        <w:spacing w:line="240" w:lineRule="auto"/>
        <w:rPr>
          <w:rFonts w:ascii="Aptos" w:hAnsi="Aptos"/>
          <w:b/>
          <w:bCs/>
          <w:sz w:val="24"/>
          <w:szCs w:val="24"/>
        </w:rPr>
      </w:pPr>
      <w:r w:rsidRPr="00A97CFA">
        <w:rPr>
          <w:rFonts w:ascii="Aptos" w:hAnsi="Aptos"/>
          <w:b/>
          <w:bCs/>
          <w:sz w:val="24"/>
          <w:szCs w:val="24"/>
        </w:rPr>
        <w:t>Vilket skydd har jag för mina tillgångar på ett ISK?</w:t>
      </w:r>
    </w:p>
    <w:p w14:paraId="6E7AFE4F" w14:textId="053B33D6" w:rsidR="00180D8D" w:rsidRPr="00C65089" w:rsidRDefault="006F6E93" w:rsidP="00C65089">
      <w:pPr>
        <w:spacing w:before="100" w:beforeAutospacing="1" w:after="100" w:afterAutospacing="1" w:line="240" w:lineRule="auto"/>
        <w:rPr>
          <w:rFonts w:ascii="Aptos" w:hAnsi="Aptos" w:cstheme="minorHAnsi"/>
          <w:sz w:val="24"/>
          <w:szCs w:val="24"/>
        </w:rPr>
      </w:pPr>
      <w:r w:rsidRPr="00C65089">
        <w:rPr>
          <w:rFonts w:ascii="Aptos" w:hAnsi="Aptos" w:cstheme="minorHAnsi"/>
          <w:sz w:val="24"/>
          <w:szCs w:val="24"/>
        </w:rPr>
        <w:t>Tillgångar som förvaras och/eller sätts in på ett I</w:t>
      </w:r>
      <w:r w:rsidR="00C65089">
        <w:rPr>
          <w:rFonts w:ascii="Aptos" w:hAnsi="Aptos" w:cstheme="minorHAnsi"/>
          <w:sz w:val="24"/>
          <w:szCs w:val="24"/>
        </w:rPr>
        <w:t>SK</w:t>
      </w:r>
      <w:r w:rsidRPr="00C65089">
        <w:rPr>
          <w:rFonts w:ascii="Aptos" w:hAnsi="Aptos" w:cstheme="minorHAnsi"/>
          <w:sz w:val="24"/>
          <w:szCs w:val="24"/>
        </w:rPr>
        <w:t xml:space="preserve"> kan omfattas av bestämmelserna om investerarskydd och insättningsgaranti</w:t>
      </w:r>
      <w:r w:rsidR="00F26C4A">
        <w:rPr>
          <w:rFonts w:ascii="Aptos" w:hAnsi="Aptos" w:cstheme="minorHAnsi"/>
          <w:sz w:val="24"/>
          <w:szCs w:val="24"/>
        </w:rPr>
        <w:t>. Du kan läsa mer om detta på</w:t>
      </w:r>
      <w:r w:rsidR="007D37C9">
        <w:rPr>
          <w:rFonts w:ascii="Aptos" w:hAnsi="Aptos" w:cstheme="minorHAnsi"/>
          <w:sz w:val="24"/>
          <w:szCs w:val="24"/>
        </w:rPr>
        <w:t xml:space="preserve"> Riksgäldens hemsida </w:t>
      </w:r>
      <w:r w:rsidR="007D37C9" w:rsidRPr="00554EB8">
        <w:rPr>
          <w:rFonts w:ascii="Aptos" w:hAnsi="Aptos" w:cstheme="minorHAnsi"/>
          <w:sz w:val="24"/>
          <w:szCs w:val="24"/>
          <w:highlight w:val="yellow"/>
        </w:rPr>
        <w:t>[länk]</w:t>
      </w:r>
      <w:r w:rsidR="00554EB8">
        <w:rPr>
          <w:rFonts w:ascii="Aptos" w:hAnsi="Aptos" w:cstheme="minorHAnsi"/>
          <w:sz w:val="24"/>
          <w:szCs w:val="24"/>
        </w:rPr>
        <w:t xml:space="preserve"> </w:t>
      </w:r>
      <w:r w:rsidR="00554EB8" w:rsidRPr="00554EB8">
        <w:rPr>
          <w:rFonts w:ascii="Aptos" w:hAnsi="Aptos" w:cstheme="minorHAnsi"/>
          <w:sz w:val="24"/>
          <w:szCs w:val="24"/>
          <w:highlight w:val="yellow"/>
        </w:rPr>
        <w:t>[samt på institutets hemsida [länk]</w:t>
      </w:r>
      <w:r w:rsidR="00554EB8">
        <w:rPr>
          <w:rFonts w:ascii="Aptos" w:hAnsi="Aptos" w:cstheme="minorHAnsi"/>
          <w:sz w:val="24"/>
          <w:szCs w:val="24"/>
        </w:rPr>
        <w:t>.</w:t>
      </w:r>
      <w:r w:rsidR="00C65089">
        <w:rPr>
          <w:rFonts w:ascii="Aptos" w:hAnsi="Aptos" w:cstheme="minorHAnsi"/>
          <w:sz w:val="24"/>
          <w:szCs w:val="24"/>
        </w:rPr>
        <w:t xml:space="preserve"> </w:t>
      </w:r>
    </w:p>
    <w:p w14:paraId="482BA6EB" w14:textId="7BA1C5D9" w:rsidR="00450307" w:rsidRPr="00BD43FA" w:rsidRDefault="00450307" w:rsidP="00903ED2">
      <w:pPr>
        <w:spacing w:line="240" w:lineRule="auto"/>
        <w:rPr>
          <w:rFonts w:ascii="Aptos" w:hAnsi="Aptos" w:cstheme="minorHAnsi"/>
          <w:b/>
          <w:sz w:val="24"/>
          <w:szCs w:val="24"/>
        </w:rPr>
      </w:pPr>
      <w:r w:rsidRPr="00BD43FA">
        <w:rPr>
          <w:rFonts w:ascii="Aptos" w:hAnsi="Aptos" w:cstheme="minorHAnsi"/>
          <w:b/>
          <w:sz w:val="24"/>
          <w:szCs w:val="24"/>
        </w:rPr>
        <w:t>Hur öppnar jag ett ISK?</w:t>
      </w:r>
    </w:p>
    <w:p w14:paraId="6D8F7853" w14:textId="77777777" w:rsidR="00180FB7" w:rsidRPr="00903ED2" w:rsidRDefault="00B07C9F" w:rsidP="00903ED2">
      <w:pPr>
        <w:spacing w:before="100" w:beforeAutospacing="1" w:after="100" w:afterAutospacing="1" w:line="240" w:lineRule="auto"/>
        <w:rPr>
          <w:rFonts w:ascii="Aptos" w:hAnsi="Aptos" w:cstheme="minorHAnsi"/>
          <w:sz w:val="24"/>
          <w:szCs w:val="24"/>
        </w:rPr>
      </w:pPr>
      <w:r w:rsidRPr="00903ED2">
        <w:rPr>
          <w:rFonts w:ascii="Aptos" w:hAnsi="Aptos" w:cstheme="minorHAnsi"/>
          <w:sz w:val="24"/>
          <w:szCs w:val="24"/>
        </w:rPr>
        <w:t xml:space="preserve">För att öppna ett </w:t>
      </w:r>
      <w:r w:rsidR="00450307" w:rsidRPr="00903ED2">
        <w:rPr>
          <w:rFonts w:ascii="Aptos" w:hAnsi="Aptos" w:cstheme="minorHAnsi"/>
          <w:sz w:val="24"/>
          <w:szCs w:val="24"/>
        </w:rPr>
        <w:t xml:space="preserve">ISK </w:t>
      </w:r>
      <w:r w:rsidR="00C612AD" w:rsidRPr="00903ED2">
        <w:rPr>
          <w:rFonts w:ascii="Aptos" w:hAnsi="Aptos" w:cstheme="minorHAnsi"/>
          <w:sz w:val="24"/>
          <w:szCs w:val="24"/>
        </w:rPr>
        <w:t xml:space="preserve">måste </w:t>
      </w:r>
      <w:r w:rsidRPr="00903ED2">
        <w:rPr>
          <w:rFonts w:ascii="Aptos" w:hAnsi="Aptos" w:cstheme="minorHAnsi"/>
          <w:sz w:val="24"/>
          <w:szCs w:val="24"/>
        </w:rPr>
        <w:t xml:space="preserve">du </w:t>
      </w:r>
      <w:r w:rsidR="007264C0" w:rsidRPr="00903ED2">
        <w:rPr>
          <w:rFonts w:ascii="Aptos" w:hAnsi="Aptos" w:cstheme="minorHAnsi"/>
          <w:sz w:val="24"/>
          <w:szCs w:val="24"/>
        </w:rPr>
        <w:t xml:space="preserve">ingå </w:t>
      </w:r>
      <w:r w:rsidRPr="00903ED2">
        <w:rPr>
          <w:rFonts w:ascii="Aptos" w:hAnsi="Aptos" w:cstheme="minorHAnsi"/>
          <w:sz w:val="24"/>
          <w:szCs w:val="24"/>
        </w:rPr>
        <w:t xml:space="preserve">ett avtal om </w:t>
      </w:r>
      <w:r w:rsidR="00B842E6" w:rsidRPr="00903ED2">
        <w:rPr>
          <w:rFonts w:ascii="Aptos" w:hAnsi="Aptos" w:cstheme="minorHAnsi"/>
          <w:sz w:val="24"/>
          <w:szCs w:val="24"/>
        </w:rPr>
        <w:t>I</w:t>
      </w:r>
      <w:r w:rsidR="003C011C" w:rsidRPr="00903ED2">
        <w:rPr>
          <w:rFonts w:ascii="Aptos" w:hAnsi="Aptos" w:cstheme="minorHAnsi"/>
          <w:sz w:val="24"/>
          <w:szCs w:val="24"/>
        </w:rPr>
        <w:t xml:space="preserve">SK </w:t>
      </w:r>
      <w:r w:rsidRPr="00903ED2">
        <w:rPr>
          <w:rFonts w:ascii="Aptos" w:hAnsi="Aptos" w:cstheme="minorHAnsi"/>
          <w:sz w:val="24"/>
          <w:szCs w:val="24"/>
        </w:rPr>
        <w:t xml:space="preserve">med </w:t>
      </w:r>
      <w:r w:rsidR="00C612AD" w:rsidRPr="00903ED2">
        <w:rPr>
          <w:rFonts w:ascii="Aptos" w:hAnsi="Aptos" w:cstheme="minorHAnsi"/>
          <w:sz w:val="24"/>
          <w:szCs w:val="24"/>
        </w:rPr>
        <w:t>institutet</w:t>
      </w:r>
      <w:r w:rsidR="000A3975" w:rsidRPr="00903ED2">
        <w:rPr>
          <w:rFonts w:ascii="Aptos" w:hAnsi="Aptos" w:cstheme="minorHAnsi"/>
          <w:sz w:val="24"/>
          <w:szCs w:val="24"/>
        </w:rPr>
        <w:t xml:space="preserve">. </w:t>
      </w:r>
    </w:p>
    <w:p w14:paraId="6724A546" w14:textId="5B8A81B9" w:rsidR="001A6F7B" w:rsidRPr="00903ED2" w:rsidRDefault="000B0639" w:rsidP="00F336C9">
      <w:pPr>
        <w:spacing w:before="100" w:beforeAutospacing="1" w:after="100" w:afterAutospacing="1" w:line="240" w:lineRule="auto"/>
        <w:rPr>
          <w:rFonts w:ascii="Aptos" w:eastAsia="Times New Roman" w:hAnsi="Aptos" w:cs="Aptos"/>
          <w:color w:val="000000"/>
          <w:sz w:val="24"/>
          <w:szCs w:val="24"/>
          <w:lang w:eastAsia="zh-CN"/>
        </w:rPr>
      </w:pPr>
      <w:r w:rsidRPr="00903ED2">
        <w:rPr>
          <w:rFonts w:ascii="Aptos" w:eastAsia="DengXian" w:hAnsi="Aptos" w:cs="Aptos"/>
          <w:color w:val="000000"/>
          <w:sz w:val="24"/>
          <w:szCs w:val="24"/>
          <w:lang w:eastAsia="zh-CN"/>
        </w:rPr>
        <w:t>När</w:t>
      </w:r>
      <w:r w:rsidRPr="00903ED2">
        <w:rPr>
          <w:rFonts w:ascii="Aptos" w:hAnsi="Aptos"/>
          <w:color w:val="000000"/>
          <w:sz w:val="24"/>
          <w:szCs w:val="24"/>
        </w:rPr>
        <w:t xml:space="preserve"> du </w:t>
      </w:r>
      <w:r w:rsidRPr="00903ED2">
        <w:rPr>
          <w:rFonts w:ascii="Aptos" w:eastAsia="DengXian" w:hAnsi="Aptos" w:cs="Aptos"/>
          <w:color w:val="000000"/>
          <w:sz w:val="24"/>
          <w:szCs w:val="24"/>
          <w:lang w:eastAsia="zh-CN"/>
        </w:rPr>
        <w:t xml:space="preserve">skriver under avtalet ger du också institutet </w:t>
      </w:r>
      <w:r w:rsidRPr="00903ED2">
        <w:rPr>
          <w:rFonts w:ascii="Aptos" w:hAnsi="Aptos"/>
          <w:color w:val="000000"/>
          <w:sz w:val="24"/>
          <w:szCs w:val="24"/>
        </w:rPr>
        <w:t>en fullmakt</w:t>
      </w:r>
      <w:r w:rsidR="00D26357">
        <w:rPr>
          <w:rFonts w:ascii="Aptos" w:hAnsi="Aptos"/>
          <w:color w:val="000000"/>
          <w:sz w:val="24"/>
          <w:szCs w:val="24"/>
        </w:rPr>
        <w:t xml:space="preserve"> som gör</w:t>
      </w:r>
      <w:r w:rsidRPr="00903ED2">
        <w:rPr>
          <w:rFonts w:ascii="Aptos" w:eastAsia="DengXian" w:hAnsi="Aptos" w:cs="Aptos"/>
          <w:color w:val="000000"/>
          <w:sz w:val="24"/>
          <w:szCs w:val="24"/>
          <w:lang w:eastAsia="zh-CN"/>
        </w:rPr>
        <w:t xml:space="preserve"> att</w:t>
      </w:r>
      <w:r w:rsidR="00F336C9" w:rsidRPr="00903ED2">
        <w:rPr>
          <w:rFonts w:ascii="Aptos" w:eastAsia="DengXian" w:hAnsi="Aptos" w:cs="Aptos"/>
          <w:color w:val="000000"/>
          <w:sz w:val="24"/>
          <w:szCs w:val="24"/>
          <w:lang w:eastAsia="zh-CN"/>
        </w:rPr>
        <w:t xml:space="preserve"> </w:t>
      </w:r>
      <w:r w:rsidRPr="00903ED2">
        <w:rPr>
          <w:rFonts w:ascii="Aptos" w:hAnsi="Aptos"/>
          <w:color w:val="000000"/>
          <w:sz w:val="24"/>
          <w:szCs w:val="24"/>
        </w:rPr>
        <w:t xml:space="preserve">institutet </w:t>
      </w:r>
      <w:r w:rsidRPr="00903ED2">
        <w:rPr>
          <w:rFonts w:ascii="Aptos" w:eastAsia="DengXian" w:hAnsi="Aptos" w:cs="Aptos"/>
          <w:color w:val="000000"/>
          <w:sz w:val="24"/>
          <w:szCs w:val="24"/>
          <w:lang w:eastAsia="zh-CN"/>
        </w:rPr>
        <w:t>får rätt</w:t>
      </w:r>
      <w:r w:rsidRPr="00903ED2">
        <w:rPr>
          <w:rFonts w:ascii="Aptos" w:hAnsi="Aptos"/>
          <w:color w:val="000000"/>
          <w:sz w:val="24"/>
          <w:szCs w:val="24"/>
        </w:rPr>
        <w:t xml:space="preserve"> att i ditt namn öppna </w:t>
      </w:r>
      <w:r w:rsidRPr="00903ED2">
        <w:rPr>
          <w:rFonts w:ascii="Aptos" w:eastAsia="Times New Roman" w:hAnsi="Aptos" w:cs="Aptos"/>
          <w:color w:val="000000"/>
          <w:sz w:val="24"/>
          <w:szCs w:val="24"/>
          <w:lang w:eastAsia="zh-CN"/>
        </w:rPr>
        <w:t>en depå</w:t>
      </w:r>
      <w:r w:rsidR="00D54806">
        <w:rPr>
          <w:rFonts w:ascii="Aptos" w:eastAsia="Times New Roman" w:hAnsi="Aptos" w:cs="Aptos"/>
          <w:color w:val="000000"/>
          <w:sz w:val="24"/>
          <w:szCs w:val="24"/>
          <w:lang w:eastAsia="zh-CN"/>
        </w:rPr>
        <w:t xml:space="preserve"> </w:t>
      </w:r>
      <w:r w:rsidRPr="00903ED2">
        <w:rPr>
          <w:rFonts w:ascii="Aptos" w:hAnsi="Aptos"/>
          <w:color w:val="000000"/>
          <w:sz w:val="24"/>
          <w:szCs w:val="24"/>
        </w:rPr>
        <w:t xml:space="preserve">och/eller </w:t>
      </w:r>
      <w:r w:rsidRPr="00903ED2">
        <w:rPr>
          <w:rFonts w:ascii="Aptos" w:eastAsia="Times New Roman" w:hAnsi="Aptos" w:cs="Aptos"/>
          <w:color w:val="000000"/>
          <w:sz w:val="24"/>
          <w:szCs w:val="24"/>
          <w:lang w:eastAsia="zh-CN"/>
        </w:rPr>
        <w:t>ett</w:t>
      </w:r>
      <w:r w:rsidRPr="00903ED2">
        <w:rPr>
          <w:rFonts w:ascii="Aptos" w:hAnsi="Aptos"/>
          <w:color w:val="000000"/>
          <w:sz w:val="24"/>
          <w:szCs w:val="24"/>
        </w:rPr>
        <w:t xml:space="preserve"> konto </w:t>
      </w:r>
      <w:r w:rsidRPr="00903ED2">
        <w:rPr>
          <w:rFonts w:ascii="Aptos" w:eastAsia="Times New Roman" w:hAnsi="Aptos" w:cs="Aptos"/>
          <w:color w:val="000000"/>
          <w:sz w:val="24"/>
          <w:szCs w:val="24"/>
          <w:lang w:eastAsia="zh-CN"/>
        </w:rPr>
        <w:t>hos banken eller</w:t>
      </w:r>
      <w:r w:rsidRPr="00903ED2">
        <w:rPr>
          <w:rFonts w:ascii="Aptos" w:hAnsi="Aptos"/>
          <w:color w:val="000000"/>
          <w:sz w:val="24"/>
          <w:szCs w:val="24"/>
        </w:rPr>
        <w:t xml:space="preserve"> institutet</w:t>
      </w:r>
      <w:r w:rsidRPr="00903ED2">
        <w:rPr>
          <w:rFonts w:ascii="Aptos" w:eastAsia="Times New Roman" w:hAnsi="Aptos" w:cs="Aptos"/>
          <w:color w:val="000000"/>
          <w:sz w:val="24"/>
          <w:szCs w:val="24"/>
          <w:lang w:eastAsia="zh-CN"/>
        </w:rPr>
        <w:t>.</w:t>
      </w:r>
      <w:r w:rsidR="003754EA" w:rsidRPr="00903ED2">
        <w:rPr>
          <w:rFonts w:ascii="Aptos" w:eastAsia="Times New Roman" w:hAnsi="Aptos" w:cs="Aptos"/>
          <w:color w:val="000000"/>
          <w:sz w:val="24"/>
          <w:szCs w:val="24"/>
          <w:lang w:eastAsia="zh-CN"/>
        </w:rPr>
        <w:t xml:space="preserve"> Fullmakten</w:t>
      </w:r>
      <w:r w:rsidRPr="00903ED2">
        <w:rPr>
          <w:rFonts w:ascii="Aptos" w:eastAsia="Times New Roman" w:hAnsi="Aptos" w:cs="Aptos"/>
          <w:color w:val="000000"/>
          <w:sz w:val="24"/>
          <w:szCs w:val="24"/>
          <w:lang w:eastAsia="zh-CN"/>
        </w:rPr>
        <w:t xml:space="preserve"> </w:t>
      </w:r>
      <w:r w:rsidRPr="00EC538C">
        <w:rPr>
          <w:rFonts w:ascii="Aptos" w:eastAsia="DengXian" w:hAnsi="Aptos" w:cs="Aptos"/>
          <w:color w:val="000000"/>
          <w:sz w:val="24"/>
          <w:szCs w:val="24"/>
          <w:lang w:eastAsia="zh-CN"/>
        </w:rPr>
        <w:t>kan institutet använda</w:t>
      </w:r>
      <w:r w:rsidRPr="00EC538C">
        <w:rPr>
          <w:rFonts w:ascii="Aptos" w:hAnsi="Aptos"/>
          <w:color w:val="000000"/>
          <w:sz w:val="24"/>
          <w:szCs w:val="24"/>
        </w:rPr>
        <w:t xml:space="preserve"> om det </w:t>
      </w:r>
      <w:r w:rsidRPr="00EC538C">
        <w:rPr>
          <w:rFonts w:ascii="Aptos" w:eastAsia="DengXian" w:hAnsi="Aptos" w:cs="Aptos"/>
          <w:color w:val="000000"/>
          <w:sz w:val="24"/>
          <w:szCs w:val="24"/>
          <w:lang w:eastAsia="zh-CN"/>
        </w:rPr>
        <w:t>blir nödvändigt</w:t>
      </w:r>
      <w:r w:rsidRPr="00EC538C">
        <w:rPr>
          <w:rFonts w:ascii="Aptos" w:hAnsi="Aptos"/>
          <w:color w:val="000000"/>
          <w:sz w:val="24"/>
          <w:szCs w:val="24"/>
        </w:rPr>
        <w:t xml:space="preserve"> att</w:t>
      </w:r>
      <w:r w:rsidRPr="00EC538C">
        <w:rPr>
          <w:rFonts w:ascii="Aptos" w:eastAsia="DengXian" w:hAnsi="Aptos" w:cs="Aptos"/>
          <w:color w:val="000000"/>
          <w:sz w:val="24"/>
          <w:szCs w:val="24"/>
          <w:lang w:eastAsia="zh-CN"/>
        </w:rPr>
        <w:t> </w:t>
      </w:r>
      <w:r w:rsidRPr="00EC538C">
        <w:rPr>
          <w:rFonts w:ascii="Aptos" w:hAnsi="Aptos"/>
          <w:color w:val="000000"/>
          <w:sz w:val="24"/>
          <w:szCs w:val="24"/>
        </w:rPr>
        <w:t>flytta</w:t>
      </w:r>
      <w:r w:rsidR="00F336C9" w:rsidRPr="00EC538C">
        <w:rPr>
          <w:rFonts w:ascii="Aptos" w:hAnsi="Aptos"/>
          <w:color w:val="000000"/>
          <w:sz w:val="24"/>
          <w:szCs w:val="24"/>
        </w:rPr>
        <w:t xml:space="preserve"> kont</w:t>
      </w:r>
      <w:r w:rsidR="004E48B8">
        <w:rPr>
          <w:rFonts w:ascii="Aptos" w:hAnsi="Aptos"/>
          <w:color w:val="000000"/>
          <w:sz w:val="24"/>
          <w:szCs w:val="24"/>
        </w:rPr>
        <w:t>o</w:t>
      </w:r>
      <w:r w:rsidR="00F336C9" w:rsidRPr="00EC538C">
        <w:rPr>
          <w:rFonts w:ascii="Aptos" w:hAnsi="Aptos"/>
          <w:color w:val="000000"/>
          <w:sz w:val="24"/>
          <w:szCs w:val="24"/>
        </w:rPr>
        <w:t>främmande</w:t>
      </w:r>
      <w:r w:rsidRPr="00EC538C">
        <w:rPr>
          <w:rFonts w:ascii="Aptos" w:hAnsi="Aptos"/>
          <w:color w:val="000000"/>
          <w:sz w:val="24"/>
          <w:szCs w:val="24"/>
        </w:rPr>
        <w:t xml:space="preserve"> tillgångar </w:t>
      </w:r>
      <w:r w:rsidRPr="00EC538C">
        <w:rPr>
          <w:rFonts w:ascii="Aptos" w:eastAsia="DengXian" w:hAnsi="Aptos" w:cs="Aptos"/>
          <w:color w:val="000000"/>
          <w:sz w:val="24"/>
          <w:szCs w:val="24"/>
          <w:lang w:eastAsia="zh-CN"/>
        </w:rPr>
        <w:t xml:space="preserve">från </w:t>
      </w:r>
      <w:r w:rsidR="002524FE">
        <w:rPr>
          <w:rFonts w:ascii="Aptos" w:eastAsia="DengXian" w:hAnsi="Aptos" w:cs="Aptos"/>
          <w:color w:val="000000"/>
          <w:sz w:val="24"/>
          <w:szCs w:val="24"/>
          <w:lang w:eastAsia="zh-CN"/>
        </w:rPr>
        <w:t xml:space="preserve">ett </w:t>
      </w:r>
      <w:r w:rsidRPr="00EC538C">
        <w:rPr>
          <w:rFonts w:ascii="Aptos" w:eastAsia="DengXian" w:hAnsi="Aptos" w:cs="Aptos"/>
          <w:color w:val="000000"/>
          <w:sz w:val="24"/>
          <w:szCs w:val="24"/>
          <w:lang w:eastAsia="zh-CN"/>
        </w:rPr>
        <w:t>ISK</w:t>
      </w:r>
      <w:r w:rsidR="00F336C9" w:rsidRPr="00EC538C">
        <w:rPr>
          <w:rFonts w:ascii="Aptos" w:eastAsia="DengXian" w:hAnsi="Aptos" w:cs="Aptos"/>
          <w:color w:val="000000"/>
          <w:sz w:val="24"/>
          <w:szCs w:val="24"/>
          <w:lang w:eastAsia="zh-CN"/>
        </w:rPr>
        <w:t>.</w:t>
      </w:r>
    </w:p>
    <w:p w14:paraId="13197A75" w14:textId="43D46EA6" w:rsidR="00884075" w:rsidRPr="00903ED2" w:rsidRDefault="005D10CF" w:rsidP="00903ED2">
      <w:pPr>
        <w:spacing w:line="240" w:lineRule="auto"/>
        <w:rPr>
          <w:rFonts w:ascii="Aptos" w:hAnsi="Aptos" w:cstheme="minorHAnsi"/>
          <w:sz w:val="24"/>
          <w:szCs w:val="24"/>
        </w:rPr>
      </w:pPr>
      <w:r w:rsidRPr="00BD43FA">
        <w:rPr>
          <w:rFonts w:ascii="Aptos" w:hAnsi="Aptos" w:cstheme="minorHAnsi"/>
          <w:sz w:val="24"/>
          <w:szCs w:val="24"/>
        </w:rPr>
        <w:t xml:space="preserve">Du kan </w:t>
      </w:r>
      <w:r w:rsidRPr="00903ED2">
        <w:rPr>
          <w:rFonts w:ascii="Aptos" w:hAnsi="Aptos" w:cstheme="minorHAnsi"/>
          <w:sz w:val="24"/>
          <w:szCs w:val="24"/>
          <w:u w:val="single"/>
        </w:rPr>
        <w:t>inte</w:t>
      </w:r>
      <w:r w:rsidRPr="00BD43FA">
        <w:rPr>
          <w:rFonts w:ascii="Aptos" w:hAnsi="Aptos" w:cstheme="minorHAnsi"/>
          <w:sz w:val="24"/>
          <w:szCs w:val="24"/>
        </w:rPr>
        <w:t xml:space="preserve"> öppna ett ISK tillsammans med en annan person. </w:t>
      </w:r>
    </w:p>
    <w:p w14:paraId="3DE0593E" w14:textId="37ABADCC" w:rsidR="00687026" w:rsidRPr="00BD43FA" w:rsidRDefault="00884075" w:rsidP="00457F0F">
      <w:pPr>
        <w:pStyle w:val="Default"/>
        <w:rPr>
          <w:rFonts w:ascii="Aptos" w:hAnsi="Aptos" w:cstheme="minorHAnsi"/>
          <w:b/>
          <w:bCs/>
        </w:rPr>
      </w:pPr>
      <w:r w:rsidRPr="00BD43FA">
        <w:rPr>
          <w:rFonts w:ascii="Aptos" w:hAnsi="Aptos" w:cstheme="minorHAnsi"/>
          <w:b/>
          <w:bCs/>
        </w:rPr>
        <w:t>Hur avslutar jag</w:t>
      </w:r>
      <w:r w:rsidR="00EC0EBC" w:rsidRPr="00BD43FA">
        <w:rPr>
          <w:rFonts w:ascii="Aptos" w:hAnsi="Aptos" w:cstheme="minorHAnsi"/>
          <w:b/>
          <w:bCs/>
        </w:rPr>
        <w:t xml:space="preserve"> ett </w:t>
      </w:r>
      <w:r w:rsidRPr="00BD43FA">
        <w:rPr>
          <w:rFonts w:ascii="Aptos" w:hAnsi="Aptos" w:cstheme="minorHAnsi"/>
          <w:b/>
          <w:bCs/>
        </w:rPr>
        <w:t>ISK?</w:t>
      </w:r>
    </w:p>
    <w:p w14:paraId="0EA51993" w14:textId="24679A5E" w:rsidR="00687026" w:rsidRPr="00193DD2" w:rsidRDefault="00687026" w:rsidP="00687026">
      <w:pPr>
        <w:spacing w:before="100" w:beforeAutospacing="1" w:after="100" w:afterAutospacing="1" w:line="240" w:lineRule="auto"/>
        <w:rPr>
          <w:rFonts w:ascii="Aptos" w:hAnsi="Aptos"/>
          <w:color w:val="000000"/>
          <w:sz w:val="24"/>
        </w:rPr>
      </w:pPr>
      <w:r w:rsidRPr="00BD43FA">
        <w:rPr>
          <w:rFonts w:ascii="Aptos" w:hAnsi="Aptos" w:cstheme="minorHAnsi"/>
          <w:color w:val="000000"/>
          <w:sz w:val="24"/>
          <w:szCs w:val="24"/>
        </w:rPr>
        <w:t xml:space="preserve">Du kan </w:t>
      </w:r>
      <w:r w:rsidRPr="00BD43FA">
        <w:rPr>
          <w:rFonts w:ascii="Aptos" w:eastAsia="DengXian" w:hAnsi="Aptos" w:cstheme="minorHAnsi"/>
          <w:color w:val="000000"/>
          <w:sz w:val="24"/>
          <w:szCs w:val="24"/>
          <w:lang w:eastAsia="zh-CN"/>
        </w:rPr>
        <w:t xml:space="preserve">när som helst </w:t>
      </w:r>
      <w:r w:rsidRPr="00BD43FA">
        <w:rPr>
          <w:rFonts w:ascii="Aptos" w:hAnsi="Aptos" w:cstheme="minorHAnsi"/>
          <w:color w:val="000000"/>
          <w:sz w:val="24"/>
          <w:szCs w:val="24"/>
        </w:rPr>
        <w:t xml:space="preserve">avsluta ditt ISK genom att kontakta institutet. Innan </w:t>
      </w:r>
      <w:r w:rsidR="003754EA" w:rsidRPr="00903ED2">
        <w:rPr>
          <w:rFonts w:ascii="Aptos" w:hAnsi="Aptos" w:cstheme="minorHAnsi"/>
          <w:color w:val="000000"/>
          <w:sz w:val="24"/>
          <w:szCs w:val="24"/>
        </w:rPr>
        <w:t>ett ISK</w:t>
      </w:r>
      <w:r w:rsidRPr="00BD43FA">
        <w:rPr>
          <w:rFonts w:ascii="Aptos" w:hAnsi="Aptos" w:cstheme="minorHAnsi"/>
          <w:color w:val="000000"/>
          <w:sz w:val="24"/>
          <w:szCs w:val="24"/>
        </w:rPr>
        <w:t xml:space="preserve"> </w:t>
      </w:r>
      <w:r w:rsidRPr="00BD43FA">
        <w:rPr>
          <w:rFonts w:ascii="Aptos" w:eastAsia="DengXian" w:hAnsi="Aptos" w:cstheme="minorHAnsi"/>
          <w:color w:val="000000"/>
          <w:sz w:val="24"/>
          <w:szCs w:val="24"/>
          <w:lang w:eastAsia="zh-CN"/>
        </w:rPr>
        <w:t>kan stängas</w:t>
      </w:r>
      <w:r w:rsidRPr="00BD43FA">
        <w:rPr>
          <w:rFonts w:ascii="Aptos" w:hAnsi="Aptos" w:cstheme="minorHAnsi"/>
          <w:color w:val="000000"/>
          <w:sz w:val="24"/>
          <w:szCs w:val="24"/>
        </w:rPr>
        <w:t xml:space="preserve"> måste </w:t>
      </w:r>
      <w:r w:rsidRPr="00BD43FA">
        <w:rPr>
          <w:rFonts w:ascii="Aptos" w:eastAsia="DengXian" w:hAnsi="Aptos" w:cstheme="minorHAnsi"/>
          <w:color w:val="000000"/>
          <w:sz w:val="24"/>
          <w:szCs w:val="24"/>
          <w:lang w:eastAsia="zh-CN"/>
        </w:rPr>
        <w:t>du antingen:</w:t>
      </w:r>
    </w:p>
    <w:p w14:paraId="6ED2C3F6" w14:textId="6FD8569B" w:rsidR="00687026" w:rsidRPr="00BD43FA" w:rsidRDefault="0078475B" w:rsidP="00687026">
      <w:pPr>
        <w:numPr>
          <w:ilvl w:val="0"/>
          <w:numId w:val="7"/>
        </w:numPr>
        <w:spacing w:before="100" w:beforeAutospacing="1" w:after="100" w:afterAutospacing="1" w:line="240" w:lineRule="auto"/>
        <w:rPr>
          <w:rFonts w:ascii="Aptos" w:eastAsia="Times New Roman" w:hAnsi="Aptos" w:cstheme="minorHAnsi"/>
          <w:color w:val="000000"/>
          <w:sz w:val="24"/>
          <w:szCs w:val="24"/>
          <w:lang w:eastAsia="zh-CN"/>
        </w:rPr>
      </w:pPr>
      <w:r>
        <w:rPr>
          <w:rFonts w:ascii="Aptos" w:eastAsia="Times New Roman" w:hAnsi="Aptos" w:cstheme="minorHAnsi"/>
          <w:color w:val="000000"/>
          <w:sz w:val="24"/>
          <w:szCs w:val="24"/>
          <w:lang w:eastAsia="zh-CN"/>
        </w:rPr>
        <w:t>f</w:t>
      </w:r>
      <w:r w:rsidR="00687026" w:rsidRPr="00903ED2">
        <w:rPr>
          <w:rFonts w:ascii="Aptos" w:eastAsia="Times New Roman" w:hAnsi="Aptos" w:cstheme="minorHAnsi"/>
          <w:color w:val="000000"/>
          <w:sz w:val="24"/>
          <w:szCs w:val="24"/>
          <w:lang w:eastAsia="zh-CN"/>
        </w:rPr>
        <w:t>lytta</w:t>
      </w:r>
      <w:r w:rsidR="00687026" w:rsidRPr="00BD43FA">
        <w:rPr>
          <w:rFonts w:ascii="Aptos" w:eastAsia="Times New Roman" w:hAnsi="Aptos" w:cstheme="minorHAnsi"/>
          <w:color w:val="000000"/>
          <w:sz w:val="24"/>
          <w:szCs w:val="24"/>
          <w:lang w:eastAsia="zh-CN"/>
        </w:rPr>
        <w:t xml:space="preserve"> dina</w:t>
      </w:r>
      <w:r w:rsidR="00687026" w:rsidRPr="00BD43FA">
        <w:rPr>
          <w:rFonts w:ascii="Aptos" w:hAnsi="Aptos" w:cstheme="minorHAnsi"/>
          <w:color w:val="000000"/>
          <w:sz w:val="24"/>
          <w:szCs w:val="24"/>
        </w:rPr>
        <w:t xml:space="preserve"> tillgångar</w:t>
      </w:r>
      <w:r w:rsidR="006D1FBD">
        <w:rPr>
          <w:rFonts w:ascii="Aptos" w:hAnsi="Aptos" w:cstheme="minorHAnsi"/>
          <w:color w:val="000000"/>
          <w:sz w:val="24"/>
          <w:szCs w:val="24"/>
        </w:rPr>
        <w:t xml:space="preserve"> </w:t>
      </w:r>
      <w:r w:rsidR="00687026" w:rsidRPr="00BD43FA">
        <w:rPr>
          <w:rFonts w:ascii="Aptos" w:hAnsi="Aptos" w:cstheme="minorHAnsi"/>
          <w:color w:val="000000"/>
          <w:sz w:val="24"/>
          <w:szCs w:val="24"/>
        </w:rPr>
        <w:t>till ett annat ISK</w:t>
      </w:r>
      <w:r w:rsidR="00687026" w:rsidRPr="00BD43FA">
        <w:rPr>
          <w:rFonts w:ascii="Aptos" w:eastAsia="Times New Roman" w:hAnsi="Aptos" w:cstheme="minorHAnsi"/>
          <w:color w:val="000000"/>
          <w:sz w:val="24"/>
          <w:szCs w:val="24"/>
          <w:lang w:eastAsia="zh-CN"/>
        </w:rPr>
        <w:t>,</w:t>
      </w:r>
      <w:r w:rsidR="00687026" w:rsidRPr="00BD43FA">
        <w:rPr>
          <w:rFonts w:ascii="Aptos" w:hAnsi="Aptos" w:cstheme="minorHAnsi"/>
          <w:color w:val="000000"/>
          <w:sz w:val="24"/>
          <w:szCs w:val="24"/>
        </w:rPr>
        <w:t xml:space="preserve"> eller</w:t>
      </w:r>
    </w:p>
    <w:p w14:paraId="5B1697A8" w14:textId="06B92468" w:rsidR="00AF5990" w:rsidRPr="00BD43FA" w:rsidRDefault="00687026" w:rsidP="006979C4">
      <w:pPr>
        <w:numPr>
          <w:ilvl w:val="0"/>
          <w:numId w:val="7"/>
        </w:numPr>
        <w:spacing w:before="100" w:beforeAutospacing="1" w:after="100" w:afterAutospacing="1" w:line="240" w:lineRule="auto"/>
        <w:rPr>
          <w:rFonts w:ascii="Aptos" w:hAnsi="Aptos" w:cstheme="minorHAnsi"/>
          <w:sz w:val="24"/>
          <w:szCs w:val="24"/>
        </w:rPr>
      </w:pPr>
      <w:r w:rsidRPr="00BD43FA">
        <w:rPr>
          <w:rFonts w:ascii="Aptos" w:eastAsia="Times New Roman" w:hAnsi="Aptos" w:cstheme="minorHAnsi"/>
          <w:color w:val="000000"/>
          <w:sz w:val="24"/>
          <w:szCs w:val="24"/>
          <w:lang w:eastAsia="zh-CN"/>
        </w:rPr>
        <w:lastRenderedPageBreak/>
        <w:t xml:space="preserve">sälja </w:t>
      </w:r>
      <w:r w:rsidR="004E7B1F" w:rsidRPr="00903ED2">
        <w:rPr>
          <w:rFonts w:ascii="Aptos" w:eastAsia="Times New Roman" w:hAnsi="Aptos" w:cstheme="minorHAnsi"/>
          <w:color w:val="000000"/>
          <w:sz w:val="24"/>
          <w:szCs w:val="24"/>
          <w:lang w:eastAsia="zh-CN"/>
        </w:rPr>
        <w:t>dina finansiella instrument</w:t>
      </w:r>
      <w:r w:rsidRPr="00BD43FA">
        <w:rPr>
          <w:rFonts w:ascii="Aptos" w:hAnsi="Aptos" w:cstheme="minorHAnsi"/>
          <w:color w:val="000000"/>
          <w:sz w:val="24"/>
          <w:szCs w:val="24"/>
        </w:rPr>
        <w:t xml:space="preserve"> och </w:t>
      </w:r>
      <w:r w:rsidRPr="00BD43FA">
        <w:rPr>
          <w:rFonts w:ascii="Aptos" w:eastAsia="Times New Roman" w:hAnsi="Aptos" w:cstheme="minorHAnsi"/>
          <w:color w:val="000000"/>
          <w:sz w:val="24"/>
          <w:szCs w:val="24"/>
          <w:lang w:eastAsia="zh-CN"/>
        </w:rPr>
        <w:t xml:space="preserve">sedan föra över </w:t>
      </w:r>
      <w:r w:rsidR="000E6456">
        <w:rPr>
          <w:rFonts w:ascii="Aptos" w:eastAsia="Times New Roman" w:hAnsi="Aptos" w:cstheme="minorHAnsi"/>
          <w:color w:val="000000"/>
          <w:sz w:val="24"/>
          <w:szCs w:val="24"/>
          <w:lang w:eastAsia="zh-CN"/>
        </w:rPr>
        <w:t xml:space="preserve">samtliga kontanta medel </w:t>
      </w:r>
      <w:r w:rsidRPr="00BD43FA">
        <w:rPr>
          <w:rFonts w:ascii="Aptos" w:hAnsi="Aptos" w:cstheme="minorHAnsi"/>
          <w:color w:val="000000"/>
          <w:sz w:val="24"/>
          <w:szCs w:val="24"/>
        </w:rPr>
        <w:t>till ett annat konto</w:t>
      </w:r>
      <w:r w:rsidR="00A54C71">
        <w:rPr>
          <w:rFonts w:ascii="Aptos" w:hAnsi="Aptos" w:cstheme="minorHAnsi"/>
          <w:color w:val="000000"/>
          <w:sz w:val="24"/>
          <w:szCs w:val="24"/>
        </w:rPr>
        <w:t xml:space="preserve">, </w:t>
      </w:r>
      <w:proofErr w:type="gramStart"/>
      <w:r w:rsidR="00A54C71">
        <w:rPr>
          <w:rFonts w:ascii="Aptos" w:hAnsi="Aptos" w:cstheme="minorHAnsi"/>
          <w:color w:val="000000"/>
          <w:sz w:val="24"/>
          <w:szCs w:val="24"/>
        </w:rPr>
        <w:t>t ex</w:t>
      </w:r>
      <w:proofErr w:type="gramEnd"/>
      <w:r w:rsidR="00A54C71">
        <w:rPr>
          <w:rFonts w:ascii="Aptos" w:hAnsi="Aptos" w:cstheme="minorHAnsi"/>
          <w:color w:val="000000"/>
          <w:sz w:val="24"/>
          <w:szCs w:val="24"/>
        </w:rPr>
        <w:t xml:space="preserve"> e</w:t>
      </w:r>
      <w:r w:rsidR="00D40584">
        <w:rPr>
          <w:rFonts w:ascii="Aptos" w:hAnsi="Aptos" w:cstheme="minorHAnsi"/>
          <w:color w:val="000000"/>
          <w:sz w:val="24"/>
          <w:szCs w:val="24"/>
        </w:rPr>
        <w:t xml:space="preserve">tt </w:t>
      </w:r>
      <w:r w:rsidR="00A54C71">
        <w:rPr>
          <w:rFonts w:ascii="Aptos" w:hAnsi="Aptos" w:cstheme="minorHAnsi"/>
          <w:color w:val="000000"/>
          <w:sz w:val="24"/>
          <w:szCs w:val="24"/>
        </w:rPr>
        <w:t>sparkonto</w:t>
      </w:r>
      <w:r w:rsidRPr="00903ED2">
        <w:rPr>
          <w:rFonts w:ascii="Aptos" w:hAnsi="Aptos" w:cstheme="minorHAnsi"/>
          <w:color w:val="000000"/>
          <w:sz w:val="24"/>
          <w:szCs w:val="24"/>
        </w:rPr>
        <w:t>.</w:t>
      </w:r>
    </w:p>
    <w:p w14:paraId="263FDA25" w14:textId="3A83CAE2" w:rsidR="006979C4" w:rsidRDefault="006979C4" w:rsidP="006979C4">
      <w:pPr>
        <w:spacing w:before="100" w:beforeAutospacing="1" w:after="100" w:afterAutospacing="1" w:line="240" w:lineRule="auto"/>
        <w:rPr>
          <w:rFonts w:ascii="Aptos" w:eastAsia="DengXian" w:hAnsi="Aptos" w:cs="Aptos"/>
          <w:color w:val="000000"/>
          <w:sz w:val="24"/>
          <w:szCs w:val="24"/>
          <w:lang w:eastAsia="zh-CN"/>
        </w:rPr>
      </w:pPr>
      <w:r w:rsidRPr="00BD43FA">
        <w:rPr>
          <w:rFonts w:ascii="Aptos" w:hAnsi="Aptos"/>
          <w:color w:val="000000"/>
          <w:sz w:val="24"/>
          <w:szCs w:val="24"/>
        </w:rPr>
        <w:t xml:space="preserve">När </w:t>
      </w:r>
      <w:r w:rsidRPr="00BD43FA">
        <w:rPr>
          <w:rFonts w:ascii="Aptos" w:eastAsia="DengXian" w:hAnsi="Aptos" w:cs="Aptos"/>
          <w:color w:val="000000"/>
          <w:sz w:val="24"/>
          <w:szCs w:val="24"/>
          <w:lang w:eastAsia="zh-CN"/>
        </w:rPr>
        <w:t>ett ISK avslutas gäller vanliga skatteregler</w:t>
      </w:r>
      <w:r w:rsidRPr="00BD43FA">
        <w:rPr>
          <w:rFonts w:ascii="Aptos" w:hAnsi="Aptos"/>
          <w:color w:val="000000"/>
          <w:sz w:val="24"/>
          <w:szCs w:val="24"/>
        </w:rPr>
        <w:t xml:space="preserve"> för </w:t>
      </w:r>
      <w:r w:rsidRPr="00BD43FA">
        <w:rPr>
          <w:rFonts w:ascii="Aptos" w:eastAsia="DengXian" w:hAnsi="Aptos" w:cs="Aptos"/>
          <w:color w:val="000000"/>
          <w:sz w:val="24"/>
          <w:szCs w:val="24"/>
          <w:lang w:eastAsia="zh-CN"/>
        </w:rPr>
        <w:t xml:space="preserve">de tillgångar du har kvar. Då räknas marknadsvärdet den dagen </w:t>
      </w:r>
      <w:r w:rsidR="0062708C" w:rsidRPr="00903ED2">
        <w:rPr>
          <w:rFonts w:ascii="Aptos" w:eastAsia="DengXian" w:hAnsi="Aptos" w:cs="Aptos"/>
          <w:color w:val="000000"/>
          <w:sz w:val="24"/>
          <w:szCs w:val="24"/>
          <w:lang w:eastAsia="zh-CN"/>
        </w:rPr>
        <w:t>som ditt ISK</w:t>
      </w:r>
      <w:r w:rsidRPr="00BD43FA">
        <w:rPr>
          <w:rFonts w:ascii="Aptos" w:eastAsia="DengXian" w:hAnsi="Aptos" w:cs="Aptos"/>
          <w:color w:val="000000"/>
          <w:sz w:val="24"/>
          <w:szCs w:val="24"/>
          <w:lang w:eastAsia="zh-CN"/>
        </w:rPr>
        <w:t xml:space="preserve"> avslutas</w:t>
      </w:r>
      <w:r w:rsidRPr="00BD43FA">
        <w:rPr>
          <w:rFonts w:ascii="Aptos" w:hAnsi="Aptos"/>
          <w:color w:val="000000"/>
          <w:sz w:val="24"/>
          <w:szCs w:val="24"/>
        </w:rPr>
        <w:t xml:space="preserve"> som </w:t>
      </w:r>
      <w:r w:rsidRPr="00BD43FA">
        <w:rPr>
          <w:rFonts w:ascii="Aptos" w:eastAsia="DengXian" w:hAnsi="Aptos" w:cs="Aptos"/>
          <w:color w:val="000000"/>
          <w:sz w:val="24"/>
          <w:szCs w:val="24"/>
          <w:lang w:eastAsia="zh-CN"/>
        </w:rPr>
        <w:t>inköpspris (</w:t>
      </w:r>
      <w:r w:rsidRPr="00BD43FA">
        <w:rPr>
          <w:rFonts w:ascii="Aptos" w:hAnsi="Aptos"/>
          <w:color w:val="000000"/>
          <w:sz w:val="24"/>
          <w:szCs w:val="24"/>
        </w:rPr>
        <w:t>anskaffningsvärde</w:t>
      </w:r>
      <w:r w:rsidRPr="00BD43FA">
        <w:rPr>
          <w:rFonts w:ascii="Aptos" w:eastAsia="DengXian" w:hAnsi="Aptos" w:cs="Aptos"/>
          <w:color w:val="000000"/>
          <w:sz w:val="24"/>
          <w:szCs w:val="24"/>
          <w:lang w:eastAsia="zh-CN"/>
        </w:rPr>
        <w:t>).</w:t>
      </w:r>
    </w:p>
    <w:p w14:paraId="589B30A7" w14:textId="7BC82BC3" w:rsidR="00DD4ADB" w:rsidRPr="00193DD2" w:rsidRDefault="00EC538C" w:rsidP="00D00233">
      <w:pPr>
        <w:spacing w:before="100" w:beforeAutospacing="1" w:after="100" w:afterAutospacing="1" w:line="240" w:lineRule="auto"/>
        <w:rPr>
          <w:rFonts w:ascii="Aptos" w:hAnsi="Aptos"/>
          <w:color w:val="000000"/>
          <w:sz w:val="24"/>
        </w:rPr>
      </w:pPr>
      <w:r w:rsidRPr="00BD43FA">
        <w:rPr>
          <w:rFonts w:ascii="Aptos" w:eastAsia="DengXian" w:hAnsi="Aptos" w:cs="Aptos"/>
          <w:color w:val="000000"/>
          <w:sz w:val="24"/>
          <w:szCs w:val="24"/>
          <w:lang w:eastAsia="zh-CN"/>
        </w:rPr>
        <w:t>Det finns också regler i</w:t>
      </w:r>
      <w:r w:rsidRPr="00BD43FA">
        <w:rPr>
          <w:rFonts w:ascii="Aptos" w:hAnsi="Aptos"/>
          <w:color w:val="000000"/>
          <w:sz w:val="24"/>
          <w:szCs w:val="24"/>
        </w:rPr>
        <w:t xml:space="preserve"> lagen om investeringssparkonto </w:t>
      </w:r>
      <w:r w:rsidRPr="00BD43FA">
        <w:rPr>
          <w:rFonts w:ascii="Aptos" w:eastAsia="DengXian" w:hAnsi="Aptos" w:cs="Aptos"/>
          <w:color w:val="000000"/>
          <w:sz w:val="24"/>
          <w:szCs w:val="24"/>
          <w:lang w:eastAsia="zh-CN"/>
        </w:rPr>
        <w:t>som säger</w:t>
      </w:r>
      <w:r w:rsidRPr="00BD43FA">
        <w:rPr>
          <w:rFonts w:ascii="Aptos" w:hAnsi="Aptos"/>
          <w:color w:val="000000"/>
          <w:sz w:val="24"/>
          <w:szCs w:val="24"/>
        </w:rPr>
        <w:t xml:space="preserve"> att </w:t>
      </w:r>
      <w:r w:rsidRPr="00BD43FA">
        <w:rPr>
          <w:rFonts w:ascii="Aptos" w:eastAsia="DengXian" w:hAnsi="Aptos" w:cs="Aptos"/>
          <w:color w:val="000000"/>
          <w:sz w:val="24"/>
          <w:szCs w:val="24"/>
          <w:lang w:eastAsia="zh-CN"/>
        </w:rPr>
        <w:t>kontot måste stängas direkt</w:t>
      </w:r>
      <w:r w:rsidRPr="00BD43FA">
        <w:rPr>
          <w:rFonts w:ascii="Aptos" w:hAnsi="Aptos"/>
          <w:color w:val="000000"/>
          <w:sz w:val="24"/>
          <w:szCs w:val="24"/>
        </w:rPr>
        <w:t xml:space="preserve"> i vissa </w:t>
      </w:r>
      <w:r w:rsidRPr="00BD43FA">
        <w:rPr>
          <w:rFonts w:ascii="Aptos" w:eastAsia="DengXian" w:hAnsi="Aptos" w:cs="Aptos"/>
          <w:color w:val="000000"/>
          <w:sz w:val="24"/>
          <w:szCs w:val="24"/>
          <w:lang w:eastAsia="zh-CN"/>
        </w:rPr>
        <w:t xml:space="preserve">fall. Det kan </w:t>
      </w:r>
      <w:proofErr w:type="gramStart"/>
      <w:r w:rsidRPr="00BD43FA">
        <w:rPr>
          <w:rFonts w:ascii="Aptos" w:eastAsia="DengXian" w:hAnsi="Aptos" w:cs="Aptos"/>
          <w:color w:val="000000"/>
          <w:sz w:val="24"/>
          <w:szCs w:val="24"/>
          <w:lang w:eastAsia="zh-CN"/>
        </w:rPr>
        <w:t>t</w:t>
      </w:r>
      <w:r w:rsidR="00A51012">
        <w:rPr>
          <w:rFonts w:ascii="Aptos" w:eastAsia="DengXian" w:hAnsi="Aptos" w:cs="Aptos"/>
          <w:color w:val="000000"/>
          <w:sz w:val="24"/>
          <w:szCs w:val="24"/>
          <w:lang w:eastAsia="zh-CN"/>
        </w:rPr>
        <w:t xml:space="preserve"> ex</w:t>
      </w:r>
      <w:proofErr w:type="gramEnd"/>
      <w:r w:rsidR="00A51012">
        <w:rPr>
          <w:rFonts w:ascii="Aptos" w:eastAsia="DengXian" w:hAnsi="Aptos" w:cs="Aptos"/>
          <w:color w:val="000000"/>
          <w:sz w:val="24"/>
          <w:szCs w:val="24"/>
          <w:lang w:eastAsia="zh-CN"/>
        </w:rPr>
        <w:t xml:space="preserve"> </w:t>
      </w:r>
      <w:r w:rsidRPr="00BD43FA">
        <w:rPr>
          <w:rFonts w:ascii="Aptos" w:eastAsia="DengXian" w:hAnsi="Aptos" w:cs="Aptos"/>
          <w:color w:val="000000"/>
          <w:sz w:val="24"/>
          <w:szCs w:val="24"/>
          <w:lang w:eastAsia="zh-CN"/>
        </w:rPr>
        <w:t>hända</w:t>
      </w:r>
      <w:r w:rsidRPr="00BD43FA">
        <w:rPr>
          <w:rFonts w:ascii="Aptos" w:hAnsi="Aptos"/>
          <w:color w:val="000000"/>
          <w:sz w:val="24"/>
          <w:szCs w:val="24"/>
        </w:rPr>
        <w:t xml:space="preserve"> om du eller institutet bryter mot </w:t>
      </w:r>
      <w:r w:rsidRPr="00BD43FA">
        <w:rPr>
          <w:rFonts w:ascii="Aptos" w:eastAsia="DengXian" w:hAnsi="Aptos" w:cs="Aptos"/>
          <w:color w:val="000000"/>
          <w:sz w:val="24"/>
          <w:szCs w:val="24"/>
          <w:lang w:eastAsia="zh-CN"/>
        </w:rPr>
        <w:t>reglerna för hur m</w:t>
      </w:r>
      <w:r>
        <w:rPr>
          <w:rFonts w:ascii="Aptos" w:eastAsia="DengXian" w:hAnsi="Aptos" w:cs="Aptos"/>
          <w:color w:val="000000"/>
          <w:sz w:val="24"/>
          <w:szCs w:val="24"/>
          <w:lang w:eastAsia="zh-CN"/>
        </w:rPr>
        <w:t>a</w:t>
      </w:r>
      <w:r w:rsidRPr="00BD43FA">
        <w:rPr>
          <w:rFonts w:ascii="Aptos" w:eastAsia="DengXian" w:hAnsi="Aptos" w:cs="Aptos"/>
          <w:color w:val="000000"/>
          <w:sz w:val="24"/>
          <w:szCs w:val="24"/>
          <w:lang w:eastAsia="zh-CN"/>
        </w:rPr>
        <w:t xml:space="preserve">n får flytta </w:t>
      </w:r>
      <w:r w:rsidR="00D00233">
        <w:rPr>
          <w:rFonts w:ascii="Aptos" w:eastAsia="DengXian" w:hAnsi="Aptos" w:cs="Aptos"/>
          <w:color w:val="000000"/>
          <w:sz w:val="24"/>
          <w:szCs w:val="24"/>
          <w:lang w:eastAsia="zh-CN"/>
        </w:rPr>
        <w:t>tillgångar</w:t>
      </w:r>
      <w:r w:rsidRPr="00BD43FA">
        <w:rPr>
          <w:rFonts w:ascii="Aptos" w:eastAsia="DengXian" w:hAnsi="Aptos" w:cs="Aptos"/>
          <w:color w:val="000000"/>
          <w:sz w:val="24"/>
          <w:szCs w:val="24"/>
          <w:lang w:eastAsia="zh-CN"/>
        </w:rPr>
        <w:t xml:space="preserve"> från </w:t>
      </w:r>
      <w:r>
        <w:rPr>
          <w:rFonts w:ascii="Aptos" w:eastAsia="DengXian" w:hAnsi="Aptos" w:cs="Aptos"/>
          <w:color w:val="000000"/>
          <w:sz w:val="24"/>
          <w:szCs w:val="24"/>
          <w:lang w:eastAsia="zh-CN"/>
        </w:rPr>
        <w:t>ett ISK</w:t>
      </w:r>
      <w:r w:rsidRPr="00BD43FA">
        <w:rPr>
          <w:rFonts w:ascii="Aptos" w:eastAsia="DengXian" w:hAnsi="Aptos" w:cs="Aptos"/>
          <w:color w:val="000000"/>
          <w:sz w:val="24"/>
          <w:szCs w:val="24"/>
          <w:lang w:eastAsia="zh-CN"/>
        </w:rPr>
        <w:t>.</w:t>
      </w:r>
    </w:p>
    <w:p w14:paraId="285CCE35" w14:textId="45E40B88" w:rsidR="004E1E6E" w:rsidRPr="00BD43FA" w:rsidRDefault="004E1E6E" w:rsidP="00903ED2">
      <w:pPr>
        <w:spacing w:line="240" w:lineRule="auto"/>
        <w:rPr>
          <w:rFonts w:ascii="Aptos" w:hAnsi="Aptos" w:cstheme="minorHAnsi"/>
          <w:b/>
          <w:sz w:val="24"/>
          <w:szCs w:val="24"/>
        </w:rPr>
      </w:pPr>
      <w:r w:rsidRPr="00BD43FA">
        <w:rPr>
          <w:rFonts w:ascii="Aptos" w:hAnsi="Aptos" w:cstheme="minorHAnsi"/>
          <w:b/>
          <w:sz w:val="24"/>
          <w:szCs w:val="24"/>
        </w:rPr>
        <w:t>Vilka avgifter tas ut?</w:t>
      </w:r>
    </w:p>
    <w:p w14:paraId="0FAA3C5E" w14:textId="58D3AA71" w:rsidR="00A152FD" w:rsidRPr="00BD43FA" w:rsidRDefault="008A57E2" w:rsidP="00A152FD">
      <w:pPr>
        <w:pStyle w:val="Default"/>
        <w:rPr>
          <w:rFonts w:ascii="Aptos" w:hAnsi="Aptos" w:cstheme="minorHAnsi"/>
        </w:rPr>
      </w:pPr>
      <w:r>
        <w:rPr>
          <w:rFonts w:ascii="Aptos" w:hAnsi="Aptos" w:cstheme="minorHAnsi"/>
        </w:rPr>
        <w:t>Det är kostnadsfritt att öppna ett ISK</w:t>
      </w:r>
      <w:r w:rsidR="00EC5191">
        <w:rPr>
          <w:rFonts w:ascii="Aptos" w:hAnsi="Aptos" w:cstheme="minorHAnsi"/>
        </w:rPr>
        <w:t xml:space="preserve">. </w:t>
      </w:r>
      <w:r w:rsidR="00EC5191" w:rsidRPr="009226F3">
        <w:rPr>
          <w:rFonts w:ascii="Aptos" w:hAnsi="Aptos" w:cstheme="minorHAnsi"/>
          <w:highlight w:val="yellow"/>
        </w:rPr>
        <w:t xml:space="preserve">[ALT: </w:t>
      </w:r>
      <w:r w:rsidR="00A152FD" w:rsidRPr="00193DD2">
        <w:rPr>
          <w:rFonts w:ascii="Aptos" w:hAnsi="Aptos"/>
          <w:highlight w:val="yellow"/>
        </w:rPr>
        <w:t xml:space="preserve">För ett ISK tar </w:t>
      </w:r>
      <w:r w:rsidR="000E6654" w:rsidRPr="00193DD2">
        <w:rPr>
          <w:rFonts w:ascii="Aptos" w:hAnsi="Aptos"/>
          <w:highlight w:val="yellow"/>
        </w:rPr>
        <w:t>i</w:t>
      </w:r>
      <w:r w:rsidR="00A152FD" w:rsidRPr="00193DD2">
        <w:rPr>
          <w:rFonts w:ascii="Aptos" w:hAnsi="Aptos"/>
          <w:highlight w:val="yellow"/>
        </w:rPr>
        <w:t>nstitutet</w:t>
      </w:r>
      <w:r w:rsidR="00884BCD" w:rsidRPr="00193DD2">
        <w:rPr>
          <w:rFonts w:ascii="Aptos" w:hAnsi="Aptos"/>
          <w:highlight w:val="yellow"/>
        </w:rPr>
        <w:t xml:space="preserve"> </w:t>
      </w:r>
      <w:r w:rsidR="00A152FD" w:rsidRPr="00193DD2">
        <w:rPr>
          <w:rFonts w:ascii="Aptos" w:hAnsi="Aptos"/>
          <w:highlight w:val="yellow"/>
        </w:rPr>
        <w:t xml:space="preserve">ut en avgift enligt den aktuella prislistan. Du kan hitta den aktuella prislistan i bilaga </w:t>
      </w:r>
      <w:proofErr w:type="gramStart"/>
      <w:r w:rsidR="00A152FD" w:rsidRPr="009226F3">
        <w:rPr>
          <w:rFonts w:ascii="Aptos" w:hAnsi="Aptos" w:cstheme="minorHAnsi"/>
          <w:highlight w:val="yellow"/>
        </w:rPr>
        <w:t>[  ]</w:t>
      </w:r>
      <w:proofErr w:type="gramEnd"/>
      <w:r w:rsidR="00A152FD" w:rsidRPr="009226F3">
        <w:rPr>
          <w:rFonts w:ascii="Aptos" w:hAnsi="Aptos" w:cstheme="minorHAnsi"/>
          <w:highlight w:val="yellow"/>
        </w:rPr>
        <w:t>.</w:t>
      </w:r>
      <w:r w:rsidR="009226F3" w:rsidRPr="009226F3">
        <w:rPr>
          <w:rFonts w:ascii="Aptos" w:hAnsi="Aptos" w:cstheme="minorHAnsi"/>
          <w:highlight w:val="yellow"/>
        </w:rPr>
        <w:t>]</w:t>
      </w:r>
      <w:r w:rsidR="00A152FD" w:rsidRPr="00BD43FA">
        <w:rPr>
          <w:rFonts w:ascii="Aptos" w:hAnsi="Aptos" w:cstheme="minorHAnsi"/>
        </w:rPr>
        <w:t xml:space="preserve"> För </w:t>
      </w:r>
      <w:r w:rsidR="007B07C7">
        <w:rPr>
          <w:rFonts w:ascii="Aptos" w:hAnsi="Aptos" w:cstheme="minorHAnsi"/>
        </w:rPr>
        <w:t>de anslutna tjänsterna som erbjuds inom ramen för e</w:t>
      </w:r>
      <w:r w:rsidR="000F10EC">
        <w:rPr>
          <w:rFonts w:ascii="Aptos" w:hAnsi="Aptos" w:cstheme="minorHAnsi"/>
        </w:rPr>
        <w:t xml:space="preserve">tt ISK tar institutet ut de avgifter som gäller </w:t>
      </w:r>
      <w:r w:rsidR="00466F88">
        <w:rPr>
          <w:rFonts w:ascii="Aptos" w:hAnsi="Aptos" w:cstheme="minorHAnsi"/>
        </w:rPr>
        <w:t>enligt avtal för respektive tjänst</w:t>
      </w:r>
      <w:r w:rsidR="00A152FD" w:rsidRPr="00BD43FA">
        <w:rPr>
          <w:rFonts w:ascii="Aptos" w:hAnsi="Aptos" w:cstheme="minorHAnsi"/>
        </w:rPr>
        <w:t xml:space="preserve">. Samma sak gäller </w:t>
      </w:r>
      <w:r w:rsidR="00462517">
        <w:rPr>
          <w:rFonts w:ascii="Aptos" w:hAnsi="Aptos" w:cstheme="minorHAnsi"/>
        </w:rPr>
        <w:t>för konton som institutet öppnat för d</w:t>
      </w:r>
      <w:r w:rsidR="00D73F63">
        <w:rPr>
          <w:rFonts w:ascii="Aptos" w:hAnsi="Aptos" w:cstheme="minorHAnsi"/>
        </w:rPr>
        <w:t xml:space="preserve">in räkning och till vilket/vilka </w:t>
      </w:r>
      <w:r w:rsidR="0066180A">
        <w:rPr>
          <w:rFonts w:ascii="Aptos" w:hAnsi="Aptos" w:cstheme="minorHAnsi"/>
        </w:rPr>
        <w:t>kontofrämmande tillgångar förs över</w:t>
      </w:r>
      <w:r w:rsidR="00A152FD" w:rsidRPr="00BD43FA">
        <w:rPr>
          <w:rFonts w:ascii="Aptos" w:hAnsi="Aptos" w:cstheme="minorHAnsi"/>
        </w:rPr>
        <w:t xml:space="preserve">. </w:t>
      </w:r>
    </w:p>
    <w:p w14:paraId="10DAA596" w14:textId="77777777" w:rsidR="00A152FD" w:rsidRPr="00BD43FA" w:rsidRDefault="00A152FD" w:rsidP="00A152FD">
      <w:pPr>
        <w:pStyle w:val="Default"/>
        <w:rPr>
          <w:rFonts w:ascii="Aptos" w:hAnsi="Aptos" w:cstheme="minorHAnsi"/>
        </w:rPr>
      </w:pPr>
    </w:p>
    <w:p w14:paraId="041BF180" w14:textId="6D6E0F37" w:rsidR="004859DA" w:rsidRPr="00FB0D79" w:rsidRDefault="00A152FD" w:rsidP="003149E8">
      <w:pPr>
        <w:pStyle w:val="Default"/>
        <w:rPr>
          <w:rFonts w:ascii="Aptos" w:hAnsi="Aptos" w:cstheme="minorHAnsi"/>
        </w:rPr>
      </w:pPr>
      <w:r w:rsidRPr="00BD43FA">
        <w:rPr>
          <w:rFonts w:ascii="Aptos" w:hAnsi="Aptos" w:cstheme="minorHAnsi"/>
        </w:rPr>
        <w:t xml:space="preserve">Information om aktuella priser finns på </w:t>
      </w:r>
      <w:r w:rsidR="00F64C61" w:rsidRPr="00903ED2">
        <w:rPr>
          <w:rFonts w:ascii="Aptos" w:hAnsi="Aptos" w:cstheme="minorHAnsi"/>
          <w:highlight w:val="yellow"/>
        </w:rPr>
        <w:t>[ange webbadres</w:t>
      </w:r>
      <w:r w:rsidR="00456691" w:rsidRPr="00903ED2">
        <w:rPr>
          <w:rFonts w:ascii="Aptos" w:hAnsi="Aptos" w:cstheme="minorHAnsi"/>
          <w:highlight w:val="yellow"/>
        </w:rPr>
        <w:t>s, telefonnummer, mejladress, besöksadress</w:t>
      </w:r>
      <w:r w:rsidRPr="0066180A">
        <w:rPr>
          <w:rFonts w:ascii="Aptos" w:hAnsi="Aptos" w:cstheme="minorHAnsi"/>
          <w:highlight w:val="yellow"/>
        </w:rPr>
        <w:t>]</w:t>
      </w:r>
      <w:r w:rsidRPr="00903ED2">
        <w:rPr>
          <w:rFonts w:ascii="Aptos" w:hAnsi="Aptos" w:cstheme="minorHAnsi"/>
          <w:highlight w:val="yellow"/>
        </w:rPr>
        <w:t>.</w:t>
      </w:r>
      <w:r w:rsidRPr="00BD43FA">
        <w:rPr>
          <w:rFonts w:ascii="Aptos" w:hAnsi="Aptos" w:cstheme="minorHAnsi"/>
        </w:rPr>
        <w:t xml:space="preserve"> </w:t>
      </w:r>
    </w:p>
    <w:p w14:paraId="018A7EBD" w14:textId="392A9814" w:rsidR="00575377" w:rsidRPr="00BD43FA" w:rsidRDefault="00575377" w:rsidP="00575377">
      <w:pPr>
        <w:spacing w:before="100" w:beforeAutospacing="1" w:after="100" w:afterAutospacing="1" w:line="240" w:lineRule="auto"/>
        <w:rPr>
          <w:rFonts w:ascii="Aptos" w:hAnsi="Aptos"/>
          <w:color w:val="000000"/>
          <w:sz w:val="24"/>
          <w:szCs w:val="24"/>
        </w:rPr>
      </w:pPr>
      <w:r w:rsidRPr="00BD43FA">
        <w:rPr>
          <w:rFonts w:ascii="Aptos" w:hAnsi="Aptos"/>
          <w:b/>
          <w:color w:val="000000"/>
          <w:sz w:val="24"/>
          <w:szCs w:val="24"/>
        </w:rPr>
        <w:t xml:space="preserve">Var </w:t>
      </w:r>
      <w:r w:rsidRPr="00BD43FA">
        <w:rPr>
          <w:rFonts w:ascii="Aptos" w:eastAsia="DengXian" w:hAnsi="Aptos" w:cs="Aptos"/>
          <w:b/>
          <w:bCs/>
          <w:color w:val="000000"/>
          <w:sz w:val="24"/>
          <w:szCs w:val="24"/>
          <w:lang w:eastAsia="zh-CN"/>
        </w:rPr>
        <w:t>hittar jag</w:t>
      </w:r>
      <w:r w:rsidRPr="00BD43FA">
        <w:rPr>
          <w:rFonts w:ascii="Aptos" w:hAnsi="Aptos"/>
          <w:b/>
          <w:color w:val="000000"/>
          <w:sz w:val="24"/>
          <w:szCs w:val="24"/>
        </w:rPr>
        <w:t xml:space="preserve"> mer information?</w:t>
      </w:r>
    </w:p>
    <w:p w14:paraId="392CCD56" w14:textId="73F4DDEC" w:rsidR="00575377" w:rsidRPr="00BF5574" w:rsidRDefault="00575377" w:rsidP="00575377">
      <w:pPr>
        <w:spacing w:before="100" w:beforeAutospacing="1" w:after="100" w:afterAutospacing="1" w:line="240" w:lineRule="auto"/>
        <w:rPr>
          <w:rFonts w:ascii="Aptos" w:eastAsia="DengXian" w:hAnsi="Aptos" w:cs="Aptos"/>
          <w:color w:val="000000"/>
          <w:sz w:val="24"/>
          <w:szCs w:val="24"/>
          <w:lang w:eastAsia="zh-CN"/>
        </w:rPr>
      </w:pPr>
      <w:r w:rsidRPr="00BF5574">
        <w:rPr>
          <w:rFonts w:ascii="Aptos" w:eastAsia="DengXian" w:hAnsi="Aptos" w:cs="Aptos"/>
          <w:color w:val="000000"/>
          <w:sz w:val="24"/>
          <w:szCs w:val="24"/>
          <w:lang w:eastAsia="zh-CN"/>
        </w:rPr>
        <w:t xml:space="preserve">Om du vill veta mer om </w:t>
      </w:r>
      <w:r w:rsidR="00FD6A81">
        <w:rPr>
          <w:rFonts w:ascii="Aptos" w:hAnsi="Aptos"/>
          <w:color w:val="000000"/>
          <w:sz w:val="24"/>
          <w:szCs w:val="24"/>
        </w:rPr>
        <w:t>ISK</w:t>
      </w:r>
      <w:r w:rsidRPr="00BF5574">
        <w:rPr>
          <w:rFonts w:ascii="Aptos" w:eastAsia="DengXian" w:hAnsi="Aptos" w:cs="Aptos"/>
          <w:color w:val="000000"/>
          <w:sz w:val="24"/>
          <w:szCs w:val="24"/>
          <w:lang w:eastAsia="zh-CN"/>
        </w:rPr>
        <w:t xml:space="preserve"> kan du läsa </w:t>
      </w:r>
      <w:r w:rsidR="00FD6A81">
        <w:rPr>
          <w:rFonts w:ascii="Aptos" w:eastAsia="DengXian" w:hAnsi="Aptos" w:cs="Aptos"/>
          <w:color w:val="000000"/>
          <w:sz w:val="24"/>
          <w:szCs w:val="24"/>
          <w:lang w:eastAsia="zh-CN"/>
        </w:rPr>
        <w:t xml:space="preserve">avtalet </w:t>
      </w:r>
      <w:r w:rsidR="00F97931">
        <w:rPr>
          <w:rFonts w:ascii="Aptos" w:eastAsia="DengXian" w:hAnsi="Aptos" w:cs="Aptos"/>
          <w:color w:val="000000"/>
          <w:sz w:val="24"/>
          <w:szCs w:val="24"/>
          <w:lang w:eastAsia="zh-CN"/>
        </w:rPr>
        <w:t>om ISK</w:t>
      </w:r>
      <w:r w:rsidRPr="00BF5574">
        <w:rPr>
          <w:rFonts w:ascii="Aptos" w:hAnsi="Aptos"/>
          <w:color w:val="000000"/>
          <w:sz w:val="24"/>
          <w:szCs w:val="24"/>
        </w:rPr>
        <w:t>,</w:t>
      </w:r>
      <w:r w:rsidR="00740F8B" w:rsidRPr="00903ED2">
        <w:rPr>
          <w:rFonts w:ascii="Aptos" w:hAnsi="Aptos"/>
          <w:color w:val="000000"/>
          <w:sz w:val="24"/>
          <w:szCs w:val="24"/>
        </w:rPr>
        <w:t xml:space="preserve"> </w:t>
      </w:r>
      <w:r w:rsidR="00740F8B" w:rsidRPr="00903ED2">
        <w:rPr>
          <w:rFonts w:ascii="Aptos" w:hAnsi="Aptos"/>
          <w:color w:val="000000"/>
          <w:sz w:val="24"/>
          <w:szCs w:val="24"/>
          <w:highlight w:val="yellow"/>
        </w:rPr>
        <w:t>[</w:t>
      </w:r>
      <w:r w:rsidR="00A43EFB" w:rsidRPr="00903ED2">
        <w:rPr>
          <w:rFonts w:ascii="Aptos" w:hAnsi="Aptos"/>
          <w:color w:val="000000"/>
          <w:sz w:val="24"/>
          <w:szCs w:val="24"/>
          <w:highlight w:val="yellow"/>
        </w:rPr>
        <w:t>länk]</w:t>
      </w:r>
      <w:r w:rsidRPr="00BF5574">
        <w:rPr>
          <w:rFonts w:ascii="Aptos" w:eastAsia="DengXian" w:hAnsi="Aptos" w:cs="Aptos"/>
          <w:color w:val="000000"/>
          <w:sz w:val="24"/>
          <w:szCs w:val="24"/>
          <w:lang w:eastAsia="zh-CN"/>
        </w:rPr>
        <w:t> </w:t>
      </w:r>
      <w:r w:rsidR="00EC798B">
        <w:rPr>
          <w:rFonts w:ascii="Aptos" w:hAnsi="Aptos"/>
          <w:color w:val="000000"/>
          <w:sz w:val="24"/>
          <w:szCs w:val="24"/>
        </w:rPr>
        <w:t>a</w:t>
      </w:r>
      <w:r w:rsidRPr="00BF5574">
        <w:rPr>
          <w:rFonts w:ascii="Aptos" w:hAnsi="Aptos"/>
          <w:color w:val="000000"/>
          <w:sz w:val="24"/>
          <w:szCs w:val="24"/>
        </w:rPr>
        <w:t xml:space="preserve">llmänna </w:t>
      </w:r>
      <w:r w:rsidRPr="00BF5574">
        <w:rPr>
          <w:rFonts w:ascii="Aptos" w:eastAsia="DengXian" w:hAnsi="Aptos" w:cs="Aptos"/>
          <w:color w:val="000000"/>
          <w:sz w:val="24"/>
          <w:szCs w:val="24"/>
          <w:lang w:eastAsia="zh-CN"/>
        </w:rPr>
        <w:t>villkor</w:t>
      </w:r>
      <w:r w:rsidRPr="00BF5574">
        <w:rPr>
          <w:rFonts w:ascii="Aptos" w:hAnsi="Aptos"/>
          <w:color w:val="000000"/>
          <w:sz w:val="24"/>
          <w:szCs w:val="24"/>
        </w:rPr>
        <w:t xml:space="preserve"> för </w:t>
      </w:r>
      <w:r w:rsidR="00EC798B">
        <w:rPr>
          <w:rFonts w:ascii="Aptos" w:hAnsi="Aptos"/>
          <w:color w:val="000000"/>
          <w:sz w:val="24"/>
          <w:szCs w:val="24"/>
        </w:rPr>
        <w:t xml:space="preserve">ISK </w:t>
      </w:r>
      <w:r w:rsidR="00A43EFB" w:rsidRPr="00903ED2">
        <w:rPr>
          <w:rFonts w:ascii="Aptos" w:hAnsi="Aptos"/>
          <w:color w:val="000000"/>
          <w:sz w:val="24"/>
          <w:szCs w:val="24"/>
          <w:highlight w:val="yellow"/>
        </w:rPr>
        <w:t>[länk]</w:t>
      </w:r>
      <w:r w:rsidR="00A43EFB" w:rsidRPr="00903ED2">
        <w:rPr>
          <w:rFonts w:ascii="Aptos" w:hAnsi="Aptos"/>
          <w:color w:val="000000"/>
          <w:sz w:val="24"/>
          <w:szCs w:val="24"/>
        </w:rPr>
        <w:t xml:space="preserve"> </w:t>
      </w:r>
      <w:r w:rsidRPr="00BF5574">
        <w:rPr>
          <w:rFonts w:ascii="Aptos" w:hAnsi="Aptos"/>
          <w:color w:val="000000"/>
          <w:sz w:val="24"/>
          <w:szCs w:val="24"/>
        </w:rPr>
        <w:t>och</w:t>
      </w:r>
      <w:r w:rsidRPr="00BF5574">
        <w:rPr>
          <w:rFonts w:ascii="Aptos" w:eastAsia="DengXian" w:hAnsi="Aptos" w:cs="Aptos"/>
          <w:color w:val="000000"/>
          <w:sz w:val="24"/>
          <w:szCs w:val="24"/>
          <w:lang w:eastAsia="zh-CN"/>
        </w:rPr>
        <w:t> </w:t>
      </w:r>
      <w:r w:rsidRPr="00BF5574">
        <w:rPr>
          <w:rFonts w:ascii="Aptos" w:hAnsi="Aptos"/>
          <w:color w:val="000000"/>
          <w:sz w:val="24"/>
          <w:szCs w:val="24"/>
        </w:rPr>
        <w:t xml:space="preserve">lagen om </w:t>
      </w:r>
      <w:r w:rsidR="00EC798B">
        <w:rPr>
          <w:rFonts w:ascii="Aptos" w:hAnsi="Aptos"/>
          <w:color w:val="000000"/>
          <w:sz w:val="24"/>
          <w:szCs w:val="24"/>
        </w:rPr>
        <w:t>i</w:t>
      </w:r>
      <w:r w:rsidRPr="00BF5574">
        <w:rPr>
          <w:rFonts w:ascii="Aptos" w:hAnsi="Aptos"/>
          <w:color w:val="000000"/>
          <w:sz w:val="24"/>
          <w:szCs w:val="24"/>
        </w:rPr>
        <w:t>nvesteringssparkonto.</w:t>
      </w:r>
    </w:p>
    <w:p w14:paraId="06CE2A53" w14:textId="4B3EA7F6" w:rsidR="00575377" w:rsidRPr="00BF5574" w:rsidRDefault="00575377" w:rsidP="00575377">
      <w:pPr>
        <w:spacing w:before="100" w:beforeAutospacing="1" w:after="100" w:afterAutospacing="1" w:line="240" w:lineRule="auto"/>
        <w:rPr>
          <w:rFonts w:ascii="Aptos" w:hAnsi="Aptos"/>
          <w:sz w:val="24"/>
          <w:szCs w:val="24"/>
        </w:rPr>
      </w:pPr>
      <w:r w:rsidRPr="00BF5574">
        <w:rPr>
          <w:rFonts w:ascii="Aptos" w:eastAsia="DengXian" w:hAnsi="Aptos" w:cs="Aptos"/>
          <w:color w:val="000000"/>
          <w:sz w:val="24"/>
          <w:szCs w:val="24"/>
          <w:lang w:eastAsia="zh-CN"/>
        </w:rPr>
        <w:t>Du kan ock</w:t>
      </w:r>
      <w:r w:rsidR="00ED2593">
        <w:rPr>
          <w:rFonts w:ascii="Aptos" w:eastAsia="DengXian" w:hAnsi="Aptos" w:cs="Aptos"/>
          <w:color w:val="000000"/>
          <w:sz w:val="24"/>
          <w:szCs w:val="24"/>
          <w:lang w:eastAsia="zh-CN"/>
        </w:rPr>
        <w:t xml:space="preserve">så </w:t>
      </w:r>
      <w:r w:rsidRPr="00BF5574">
        <w:rPr>
          <w:rFonts w:ascii="Aptos" w:eastAsia="DengXian" w:hAnsi="Aptos" w:cs="Aptos"/>
          <w:color w:val="000000"/>
          <w:sz w:val="24"/>
          <w:szCs w:val="24"/>
          <w:lang w:eastAsia="zh-CN"/>
        </w:rPr>
        <w:t xml:space="preserve">kontakta </w:t>
      </w:r>
      <w:r w:rsidRPr="00BF5574">
        <w:rPr>
          <w:rFonts w:ascii="Aptos" w:hAnsi="Aptos"/>
          <w:color w:val="000000"/>
          <w:sz w:val="24"/>
          <w:szCs w:val="24"/>
        </w:rPr>
        <w:t>institutet</w:t>
      </w:r>
      <w:r w:rsidR="00ED2593">
        <w:rPr>
          <w:rFonts w:ascii="Aptos" w:hAnsi="Aptos"/>
          <w:color w:val="000000"/>
          <w:sz w:val="24"/>
          <w:szCs w:val="24"/>
        </w:rPr>
        <w:t xml:space="preserve"> för att få mer information</w:t>
      </w:r>
      <w:r w:rsidR="00A1232C" w:rsidRPr="00903ED2">
        <w:rPr>
          <w:rFonts w:ascii="Aptos" w:hAnsi="Aptos"/>
          <w:color w:val="000000"/>
          <w:sz w:val="24"/>
          <w:szCs w:val="24"/>
        </w:rPr>
        <w:t xml:space="preserve"> via </w:t>
      </w:r>
      <w:r w:rsidR="00A1232C" w:rsidRPr="00903ED2">
        <w:rPr>
          <w:rFonts w:ascii="Aptos" w:hAnsi="Aptos" w:cstheme="minorHAnsi"/>
          <w:sz w:val="24"/>
          <w:szCs w:val="24"/>
          <w:highlight w:val="yellow"/>
        </w:rPr>
        <w:t>[ange webbadress, telefonnummer, mejladress, besöksadress]</w:t>
      </w:r>
      <w:r w:rsidRPr="00903ED2">
        <w:rPr>
          <w:rFonts w:ascii="Aptos" w:eastAsia="DengXian" w:hAnsi="Aptos" w:cs="Aptos"/>
          <w:color w:val="000000"/>
          <w:sz w:val="24"/>
          <w:szCs w:val="24"/>
          <w:lang w:eastAsia="zh-CN"/>
        </w:rPr>
        <w:t>.</w:t>
      </w:r>
    </w:p>
    <w:p w14:paraId="6D107C76" w14:textId="77777777" w:rsidR="00E3561E" w:rsidRPr="00BD43FA" w:rsidRDefault="00E3561E" w:rsidP="003149E8">
      <w:pPr>
        <w:spacing w:line="240" w:lineRule="auto"/>
        <w:rPr>
          <w:rFonts w:ascii="Aptos" w:hAnsi="Aptos" w:cstheme="minorHAnsi"/>
          <w:sz w:val="24"/>
          <w:szCs w:val="24"/>
          <w:lang w:eastAsia="sv-SE"/>
        </w:rPr>
      </w:pPr>
    </w:p>
    <w:p w14:paraId="2C83AD82" w14:textId="77777777" w:rsidR="007621A2" w:rsidRPr="00BD43FA" w:rsidRDefault="007621A2" w:rsidP="007621A2">
      <w:pPr>
        <w:spacing w:line="240" w:lineRule="auto"/>
        <w:jc w:val="center"/>
        <w:rPr>
          <w:rFonts w:ascii="Aptos" w:hAnsi="Aptos" w:cstheme="minorHAnsi"/>
          <w:sz w:val="24"/>
          <w:szCs w:val="24"/>
          <w:lang w:eastAsia="sv-SE"/>
        </w:rPr>
      </w:pPr>
      <w:r w:rsidRPr="00BD43FA">
        <w:rPr>
          <w:rFonts w:ascii="Aptos" w:hAnsi="Aptos" w:cstheme="minorHAnsi"/>
          <w:sz w:val="24"/>
          <w:szCs w:val="24"/>
          <w:lang w:eastAsia="sv-SE"/>
        </w:rPr>
        <w:t>_______________________</w:t>
      </w:r>
    </w:p>
    <w:sectPr w:rsidR="007621A2" w:rsidRPr="00BD43FA" w:rsidSect="008219FE">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6CD9" w14:textId="77777777" w:rsidR="00E7699C" w:rsidRDefault="00E7699C" w:rsidP="00015874">
      <w:pPr>
        <w:spacing w:after="0" w:line="240" w:lineRule="auto"/>
      </w:pPr>
      <w:r>
        <w:separator/>
      </w:r>
    </w:p>
  </w:endnote>
  <w:endnote w:type="continuationSeparator" w:id="0">
    <w:p w14:paraId="5CA03E67" w14:textId="77777777" w:rsidR="00E7699C" w:rsidRDefault="00E7699C" w:rsidP="00015874">
      <w:pPr>
        <w:spacing w:after="0" w:line="240" w:lineRule="auto"/>
      </w:pPr>
      <w:r>
        <w:continuationSeparator/>
      </w:r>
    </w:p>
  </w:endnote>
  <w:endnote w:type="continuationNotice" w:id="1">
    <w:p w14:paraId="73030F0A" w14:textId="77777777" w:rsidR="00E7699C" w:rsidRDefault="00E76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26488"/>
      <w:docPartObj>
        <w:docPartGallery w:val="Page Numbers (Bottom of Page)"/>
        <w:docPartUnique/>
      </w:docPartObj>
    </w:sdtPr>
    <w:sdtEndPr>
      <w:rPr>
        <w:rFonts w:ascii="Aptos" w:hAnsi="Aptos"/>
      </w:rPr>
    </w:sdtEndPr>
    <w:sdtContent>
      <w:p w14:paraId="5FD93A19" w14:textId="46C39AA8" w:rsidR="00B80D11" w:rsidRPr="00B80D11" w:rsidRDefault="00D27E03" w:rsidP="00B80D11">
        <w:pPr>
          <w:pStyle w:val="Sidfot"/>
          <w:jc w:val="center"/>
          <w:rPr>
            <w:rFonts w:ascii="Aptos" w:hAnsi="Aptos"/>
          </w:rPr>
        </w:pPr>
        <w:r w:rsidRPr="00B80D11">
          <w:rPr>
            <w:rFonts w:ascii="Aptos" w:hAnsi="Aptos"/>
          </w:rPr>
          <w:fldChar w:fldCharType="begin"/>
        </w:r>
        <w:r w:rsidRPr="00B80D11">
          <w:rPr>
            <w:rFonts w:ascii="Aptos" w:hAnsi="Aptos"/>
          </w:rPr>
          <w:instrText>PAGE   \* MERGEFORMAT</w:instrText>
        </w:r>
        <w:r w:rsidRPr="00B80D11">
          <w:rPr>
            <w:rFonts w:ascii="Aptos" w:hAnsi="Aptos"/>
          </w:rPr>
          <w:fldChar w:fldCharType="separate"/>
        </w:r>
        <w:r w:rsidRPr="00B80D11">
          <w:rPr>
            <w:rFonts w:ascii="Aptos" w:hAnsi="Aptos"/>
          </w:rPr>
          <w:t>2</w:t>
        </w:r>
        <w:r w:rsidRPr="00B80D11">
          <w:rPr>
            <w:rFonts w:ascii="Aptos" w:hAnsi="Aptos"/>
          </w:rPr>
          <w:fldChar w:fldCharType="end"/>
        </w:r>
      </w:p>
      <w:p w14:paraId="0FD81A1D" w14:textId="0BA06362" w:rsidR="00D27E03" w:rsidRPr="00B80D11" w:rsidRDefault="00B80D11" w:rsidP="00B80D11">
        <w:pPr>
          <w:pStyle w:val="Sidfot"/>
          <w:rPr>
            <w:rFonts w:ascii="Aptos" w:hAnsi="Aptos"/>
          </w:rPr>
        </w:pPr>
        <w:r w:rsidRPr="00B80D11">
          <w:rPr>
            <w:rFonts w:ascii="Aptos" w:hAnsi="Aptos"/>
            <w:sz w:val="18"/>
            <w:szCs w:val="18"/>
          </w:rPr>
          <w:tab/>
        </w:r>
        <w:r w:rsidRPr="00B80D11">
          <w:rPr>
            <w:rFonts w:ascii="Aptos" w:hAnsi="Aptos"/>
            <w:sz w:val="18"/>
            <w:szCs w:val="18"/>
          </w:rPr>
          <w:tab/>
          <w:t>[Januari, 2026]</w:t>
        </w:r>
      </w:p>
    </w:sdtContent>
  </w:sdt>
  <w:p w14:paraId="716C8434" w14:textId="07855EEC" w:rsidR="00370BAB" w:rsidRPr="00F6074A" w:rsidRDefault="00F14A92">
    <w:pPr>
      <w:pStyle w:val="Sidfot"/>
      <w:rPr>
        <w:sz w:val="18"/>
        <w:szCs w:val="18"/>
      </w:rPr>
    </w:pPr>
    <w:r w:rsidRPr="00B80D11">
      <w:rPr>
        <w:rFonts w:ascii="Aptos" w:hAnsi="Aptos"/>
        <w:sz w:val="18"/>
        <w:szCs w:val="18"/>
      </w:rPr>
      <w:tab/>
    </w:r>
    <w:r w:rsidRPr="00B80D11">
      <w:rPr>
        <w:rFonts w:ascii="Aptos" w:hAnsi="Apto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6F81" w14:textId="77777777" w:rsidR="00E7699C" w:rsidRDefault="00E7699C" w:rsidP="00015874">
      <w:pPr>
        <w:spacing w:after="0" w:line="240" w:lineRule="auto"/>
      </w:pPr>
      <w:r>
        <w:separator/>
      </w:r>
    </w:p>
  </w:footnote>
  <w:footnote w:type="continuationSeparator" w:id="0">
    <w:p w14:paraId="62F9E00B" w14:textId="77777777" w:rsidR="00E7699C" w:rsidRDefault="00E7699C" w:rsidP="00015874">
      <w:pPr>
        <w:spacing w:after="0" w:line="240" w:lineRule="auto"/>
      </w:pPr>
      <w:r>
        <w:continuationSeparator/>
      </w:r>
    </w:p>
  </w:footnote>
  <w:footnote w:type="continuationNotice" w:id="1">
    <w:p w14:paraId="68BED0AF" w14:textId="77777777" w:rsidR="00E7699C" w:rsidRDefault="00E7699C">
      <w:pPr>
        <w:spacing w:after="0" w:line="240" w:lineRule="auto"/>
      </w:pPr>
    </w:p>
  </w:footnote>
  <w:footnote w:id="2">
    <w:p w14:paraId="42B51F3E" w14:textId="2E415178" w:rsidR="00B5426B" w:rsidRPr="00B5426B" w:rsidRDefault="00B5426B" w:rsidP="00B5426B">
      <w:pPr>
        <w:rPr>
          <w:rFonts w:ascii="Aptos" w:hAnsi="Aptos"/>
          <w:bCs/>
          <w:sz w:val="18"/>
          <w:szCs w:val="18"/>
        </w:rPr>
      </w:pPr>
      <w:r w:rsidRPr="00B5426B">
        <w:rPr>
          <w:rStyle w:val="Fotnotsreferens"/>
          <w:sz w:val="18"/>
          <w:szCs w:val="18"/>
        </w:rPr>
        <w:footnoteRef/>
      </w:r>
      <w:r w:rsidRPr="00B5426B">
        <w:rPr>
          <w:sz w:val="18"/>
          <w:szCs w:val="18"/>
        </w:rPr>
        <w:t xml:space="preserve"> </w:t>
      </w:r>
      <w:r w:rsidRPr="00D22BE2">
        <w:rPr>
          <w:rFonts w:ascii="Aptos" w:hAnsi="Aptos"/>
          <w:sz w:val="18"/>
          <w:szCs w:val="18"/>
        </w:rPr>
        <w:t>Detta dokument har tillgänglighetsanpassats med ut</w:t>
      </w:r>
      <w:r w:rsidR="00CD59F4">
        <w:rPr>
          <w:rFonts w:ascii="Aptos" w:hAnsi="Aptos"/>
          <w:sz w:val="18"/>
          <w:szCs w:val="18"/>
        </w:rPr>
        <w:t>g</w:t>
      </w:r>
      <w:r w:rsidRPr="00D22BE2">
        <w:rPr>
          <w:rFonts w:ascii="Aptos" w:hAnsi="Aptos"/>
          <w:sz w:val="18"/>
          <w:szCs w:val="18"/>
        </w:rPr>
        <w:t xml:space="preserve">ångspunkt </w:t>
      </w:r>
      <w:r w:rsidRPr="00D22BE2">
        <w:rPr>
          <w:rFonts w:ascii="Aptos" w:hAnsi="Aptos"/>
          <w:bCs/>
          <w:sz w:val="18"/>
          <w:szCs w:val="18"/>
        </w:rPr>
        <w:t xml:space="preserve">i </w:t>
      </w:r>
      <w:r w:rsidRPr="00D22BE2">
        <w:rPr>
          <w:rFonts w:ascii="Aptos" w:hAnsi="Aptos"/>
          <w:bCs/>
          <w:sz w:val="18"/>
          <w:szCs w:val="18"/>
        </w:rPr>
        <w:t>nivå B2 (övre medelnivå) enligt Europarådets gemensamma europeiska referensram för språk (</w:t>
      </w:r>
      <w:hyperlink r:id="rId1" w:history="1">
        <w:r w:rsidRPr="00D22BE2">
          <w:rPr>
            <w:rStyle w:val="Hyperlnk"/>
            <w:rFonts w:ascii="Aptos" w:hAnsi="Aptos"/>
            <w:bCs/>
            <w:sz w:val="18"/>
            <w:szCs w:val="18"/>
          </w:rPr>
          <w:t xml:space="preserve">Common </w:t>
        </w:r>
        <w:proofErr w:type="spellStart"/>
        <w:r w:rsidRPr="00D22BE2">
          <w:rPr>
            <w:rStyle w:val="Hyperlnk"/>
            <w:rFonts w:ascii="Aptos" w:hAnsi="Aptos"/>
            <w:bCs/>
            <w:sz w:val="18"/>
            <w:szCs w:val="18"/>
          </w:rPr>
          <w:t>European</w:t>
        </w:r>
        <w:proofErr w:type="spellEnd"/>
        <w:r w:rsidRPr="00D22BE2">
          <w:rPr>
            <w:rStyle w:val="Hyperlnk"/>
            <w:rFonts w:ascii="Aptos" w:hAnsi="Aptos"/>
            <w:bCs/>
            <w:sz w:val="18"/>
            <w:szCs w:val="18"/>
          </w:rPr>
          <w:t xml:space="preserve"> </w:t>
        </w:r>
        <w:proofErr w:type="spellStart"/>
        <w:r w:rsidRPr="00D22BE2">
          <w:rPr>
            <w:rStyle w:val="Hyperlnk"/>
            <w:rFonts w:ascii="Aptos" w:hAnsi="Aptos"/>
            <w:bCs/>
            <w:sz w:val="18"/>
            <w:szCs w:val="18"/>
          </w:rPr>
          <w:t>Framework</w:t>
        </w:r>
        <w:proofErr w:type="spellEnd"/>
        <w:r w:rsidRPr="00D22BE2">
          <w:rPr>
            <w:rStyle w:val="Hyperlnk"/>
            <w:rFonts w:ascii="Aptos" w:hAnsi="Aptos"/>
            <w:bCs/>
            <w:sz w:val="18"/>
            <w:szCs w:val="18"/>
          </w:rPr>
          <w:t xml:space="preserve"> </w:t>
        </w:r>
        <w:proofErr w:type="spellStart"/>
        <w:r w:rsidRPr="00D22BE2">
          <w:rPr>
            <w:rStyle w:val="Hyperlnk"/>
            <w:rFonts w:ascii="Aptos" w:hAnsi="Aptos"/>
            <w:bCs/>
            <w:sz w:val="18"/>
            <w:szCs w:val="18"/>
          </w:rPr>
          <w:t>of</w:t>
        </w:r>
        <w:proofErr w:type="spellEnd"/>
        <w:r w:rsidRPr="00D22BE2">
          <w:rPr>
            <w:rStyle w:val="Hyperlnk"/>
            <w:rFonts w:ascii="Aptos" w:hAnsi="Aptos"/>
            <w:bCs/>
            <w:sz w:val="18"/>
            <w:szCs w:val="18"/>
          </w:rPr>
          <w:t xml:space="preserve"> </w:t>
        </w:r>
        <w:proofErr w:type="spellStart"/>
        <w:r w:rsidRPr="00D22BE2">
          <w:rPr>
            <w:rStyle w:val="Hyperlnk"/>
            <w:rFonts w:ascii="Aptos" w:hAnsi="Aptos"/>
            <w:bCs/>
            <w:sz w:val="18"/>
            <w:szCs w:val="18"/>
          </w:rPr>
          <w:t>Reference</w:t>
        </w:r>
        <w:proofErr w:type="spellEnd"/>
        <w:r w:rsidRPr="00D22BE2">
          <w:rPr>
            <w:rStyle w:val="Hyperlnk"/>
            <w:rFonts w:ascii="Aptos" w:hAnsi="Aptos"/>
            <w:bCs/>
            <w:sz w:val="18"/>
            <w:szCs w:val="18"/>
          </w:rPr>
          <w:t xml:space="preserve"> for </w:t>
        </w:r>
        <w:proofErr w:type="spellStart"/>
        <w:r w:rsidRPr="00D22BE2">
          <w:rPr>
            <w:rStyle w:val="Hyperlnk"/>
            <w:rFonts w:ascii="Aptos" w:hAnsi="Aptos"/>
            <w:bCs/>
            <w:sz w:val="18"/>
            <w:szCs w:val="18"/>
          </w:rPr>
          <w:t>Language</w:t>
        </w:r>
        <w:proofErr w:type="spellEnd"/>
        <w:r w:rsidRPr="00D22BE2">
          <w:rPr>
            <w:rStyle w:val="Hyperlnk"/>
            <w:rFonts w:ascii="Aptos" w:hAnsi="Aptos"/>
            <w:bCs/>
            <w:sz w:val="18"/>
            <w:szCs w:val="18"/>
          </w:rPr>
          <w:t xml:space="preserve"> </w:t>
        </w:r>
        <w:proofErr w:type="spellStart"/>
        <w:r w:rsidRPr="00D22BE2">
          <w:rPr>
            <w:rStyle w:val="Hyperlnk"/>
            <w:rFonts w:ascii="Aptos" w:hAnsi="Aptos"/>
            <w:bCs/>
            <w:sz w:val="18"/>
            <w:szCs w:val="18"/>
          </w:rPr>
          <w:t>skills</w:t>
        </w:r>
        <w:proofErr w:type="spellEnd"/>
        <w:r w:rsidRPr="00D22BE2">
          <w:rPr>
            <w:rStyle w:val="Hyperlnk"/>
            <w:rFonts w:ascii="Aptos" w:hAnsi="Aptos"/>
            <w:bCs/>
            <w:sz w:val="18"/>
            <w:szCs w:val="18"/>
          </w:rPr>
          <w:t xml:space="preserve"> | Europass</w:t>
        </w:r>
      </w:hyperlink>
      <w:r w:rsidRPr="00D22BE2">
        <w:rPr>
          <w:rFonts w:ascii="Aptos" w:hAnsi="Aptos"/>
          <w:bCs/>
          <w:sz w:val="18"/>
          <w:szCs w:val="18"/>
        </w:rPr>
        <w:t xml:space="preserve">), varvid </w:t>
      </w:r>
      <w:proofErr w:type="spellStart"/>
      <w:r w:rsidRPr="00D22BE2">
        <w:rPr>
          <w:rFonts w:ascii="Aptos" w:hAnsi="Aptos"/>
          <w:bCs/>
          <w:sz w:val="18"/>
          <w:szCs w:val="18"/>
        </w:rPr>
        <w:t>bl</w:t>
      </w:r>
      <w:proofErr w:type="spellEnd"/>
      <w:r w:rsidRPr="00D22BE2">
        <w:rPr>
          <w:rFonts w:ascii="Aptos" w:hAnsi="Aptos"/>
          <w:bCs/>
          <w:sz w:val="18"/>
          <w:szCs w:val="18"/>
        </w:rPr>
        <w:t xml:space="preserve"> a ”Klarspråkshjälpen” (</w:t>
      </w:r>
      <w:hyperlink r:id="rId2" w:history="1">
        <w:r w:rsidRPr="00D22BE2">
          <w:rPr>
            <w:rStyle w:val="Hyperlnk"/>
            <w:rFonts w:ascii="Aptos" w:hAnsi="Aptos"/>
            <w:bCs/>
            <w:sz w:val="18"/>
            <w:szCs w:val="18"/>
          </w:rPr>
          <w:t>Ge texten ett läsvänligt utseende | Institutet för språk och folkminnen</w:t>
        </w:r>
      </w:hyperlink>
      <w:r w:rsidRPr="00D22BE2">
        <w:rPr>
          <w:rFonts w:ascii="Aptos" w:hAnsi="Aptos"/>
          <w:bCs/>
          <w:sz w:val="18"/>
          <w:szCs w:val="18"/>
        </w:rPr>
        <w:t xml:space="preserve">) använts som verktyg. Det ska </w:t>
      </w:r>
      <w:r w:rsidR="006B1F4C" w:rsidRPr="00D22BE2">
        <w:rPr>
          <w:rFonts w:ascii="Aptos" w:hAnsi="Aptos"/>
          <w:bCs/>
          <w:sz w:val="18"/>
          <w:szCs w:val="18"/>
        </w:rPr>
        <w:t>observeras att innehållet endast är ett</w:t>
      </w:r>
      <w:r w:rsidR="006B1F4C" w:rsidRPr="00CD59F4">
        <w:rPr>
          <w:rFonts w:ascii="Aptos" w:hAnsi="Aptos"/>
          <w:bCs/>
          <w:i/>
          <w:iCs/>
          <w:sz w:val="18"/>
          <w:szCs w:val="18"/>
        </w:rPr>
        <w:t xml:space="preserve"> förslag</w:t>
      </w:r>
      <w:r w:rsidR="006B1F4C" w:rsidRPr="00D22BE2">
        <w:rPr>
          <w:rFonts w:ascii="Aptos" w:hAnsi="Aptos"/>
          <w:bCs/>
          <w:sz w:val="18"/>
          <w:szCs w:val="18"/>
        </w:rPr>
        <w:t xml:space="preserve"> </w:t>
      </w:r>
      <w:r w:rsidRPr="00D22BE2">
        <w:rPr>
          <w:rFonts w:ascii="Aptos" w:hAnsi="Aptos"/>
          <w:bCs/>
          <w:sz w:val="18"/>
          <w:szCs w:val="18"/>
        </w:rPr>
        <w:t>på hur</w:t>
      </w:r>
      <w:r w:rsidR="006B1F4C" w:rsidRPr="00D22BE2">
        <w:rPr>
          <w:rFonts w:ascii="Aptos" w:hAnsi="Aptos"/>
          <w:bCs/>
          <w:sz w:val="18"/>
          <w:szCs w:val="18"/>
        </w:rPr>
        <w:t xml:space="preserve"> dokumentet kan </w:t>
      </w:r>
      <w:proofErr w:type="spellStart"/>
      <w:r w:rsidRPr="00D22BE2">
        <w:rPr>
          <w:rFonts w:ascii="Aptos" w:hAnsi="Aptos"/>
          <w:bCs/>
          <w:sz w:val="18"/>
          <w:szCs w:val="18"/>
        </w:rPr>
        <w:t>tillgänglighetsanpass</w:t>
      </w:r>
      <w:r w:rsidR="006B1F4C" w:rsidRPr="00D22BE2">
        <w:rPr>
          <w:rFonts w:ascii="Aptos" w:hAnsi="Aptos"/>
          <w:bCs/>
          <w:sz w:val="18"/>
          <w:szCs w:val="18"/>
        </w:rPr>
        <w:t>as</w:t>
      </w:r>
      <w:proofErr w:type="spellEnd"/>
      <w:r w:rsidRPr="00D22BE2">
        <w:rPr>
          <w:rFonts w:ascii="Aptos" w:hAnsi="Aptos"/>
          <w:bCs/>
          <w:sz w:val="18"/>
          <w:szCs w:val="18"/>
        </w:rPr>
        <w:t>. Det är således upp till den enskilda användaren att avgöra om det är lämpligt att göra ytterligare eller andra anpassningar.</w:t>
      </w:r>
    </w:p>
    <w:p w14:paraId="0E5C3EB0" w14:textId="397C6F28" w:rsidR="00B5426B" w:rsidRDefault="00B5426B">
      <w:pPr>
        <w:pStyle w:val="Fotnotstext"/>
      </w:pPr>
    </w:p>
  </w:footnote>
  <w:footnote w:id="3">
    <w:p w14:paraId="15A5B170" w14:textId="1002EC1E" w:rsidR="00F62D91" w:rsidRPr="00B80D11" w:rsidRDefault="00F62D91" w:rsidP="00F62D91">
      <w:pPr>
        <w:pStyle w:val="Default"/>
        <w:rPr>
          <w:rFonts w:ascii="Aptos" w:hAnsi="Aptos" w:cs="Calibri"/>
          <w:iCs/>
          <w:sz w:val="18"/>
          <w:szCs w:val="18"/>
        </w:rPr>
      </w:pPr>
      <w:r w:rsidRPr="00B80D11">
        <w:rPr>
          <w:rStyle w:val="Fotnotsreferens"/>
          <w:rFonts w:ascii="Aptos" w:hAnsi="Aptos"/>
          <w:color w:val="auto"/>
          <w:sz w:val="20"/>
          <w:szCs w:val="20"/>
        </w:rPr>
        <w:footnoteRef/>
      </w:r>
      <w:r w:rsidRPr="00B80D11">
        <w:rPr>
          <w:rFonts w:ascii="Aptos" w:hAnsi="Aptos"/>
        </w:rPr>
        <w:t xml:space="preserve"> </w:t>
      </w:r>
      <w:r w:rsidRPr="00B80D11">
        <w:rPr>
          <w:rFonts w:ascii="Aptos" w:hAnsi="Aptos" w:cs="Calibri"/>
          <w:iCs/>
          <w:sz w:val="18"/>
          <w:szCs w:val="18"/>
        </w:rPr>
        <w:t xml:space="preserve">Dock inte </w:t>
      </w:r>
      <w:r w:rsidRPr="00B80D11">
        <w:rPr>
          <w:rFonts w:ascii="Aptos" w:hAnsi="Aptos"/>
          <w:iCs/>
          <w:sz w:val="18"/>
          <w:szCs w:val="18"/>
        </w:rPr>
        <w:t>andra kontofrämmande tillgångar än sådana som förvaras på investerings</w:t>
      </w:r>
      <w:r w:rsidRPr="00B80D11">
        <w:rPr>
          <w:rFonts w:ascii="Aptos" w:hAnsi="Aptos"/>
          <w:iCs/>
          <w:sz w:val="18"/>
          <w:szCs w:val="18"/>
        </w:rPr>
        <w:softHyphen/>
        <w:t xml:space="preserve">sparkontot med stöd av 17 § </w:t>
      </w:r>
      <w:r w:rsidR="00D4101F" w:rsidRPr="00B80D11">
        <w:rPr>
          <w:rFonts w:ascii="Aptos" w:hAnsi="Aptos"/>
          <w:iCs/>
          <w:sz w:val="18"/>
          <w:szCs w:val="18"/>
        </w:rPr>
        <w:t>i lagen om investerings</w:t>
      </w:r>
      <w:r w:rsidRPr="00B80D11">
        <w:rPr>
          <w:rFonts w:ascii="Aptos" w:hAnsi="Aptos"/>
          <w:iCs/>
          <w:sz w:val="18"/>
          <w:szCs w:val="18"/>
        </w:rPr>
        <w:t>.</w:t>
      </w:r>
    </w:p>
    <w:p w14:paraId="1094D588" w14:textId="7B063BFD" w:rsidR="00F62D91" w:rsidRPr="00CC0B5E" w:rsidRDefault="00814BA8" w:rsidP="00F62D91">
      <w:pPr>
        <w:pStyle w:val="Fotnotstext"/>
      </w:pPr>
      <w:r>
        <w:tab/>
      </w:r>
      <w:r>
        <w:tab/>
      </w:r>
      <w:r>
        <w:tab/>
      </w:r>
      <w:r>
        <w:tab/>
      </w:r>
      <w:r>
        <w:tab/>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DA1E" w14:textId="77777777" w:rsidR="00FA2545" w:rsidRPr="009B4E0F" w:rsidRDefault="00FA2545" w:rsidP="00FA2545">
    <w:pPr>
      <w:pStyle w:val="Normalwebb"/>
      <w:ind w:right="360"/>
      <w:jc w:val="center"/>
      <w:rPr>
        <w:rFonts w:ascii="TIMES NEW" w:hAnsi="TIMES NEW"/>
        <w:b/>
        <w:bCs/>
      </w:rPr>
    </w:pPr>
    <w:r w:rsidRPr="00D73D6C">
      <w:rPr>
        <w:rFonts w:ascii="TIMES NEW" w:hAnsi="TIMES NEW" w:cs="TIMES NEW"/>
        <w:b/>
        <w:bCs/>
        <w:noProof/>
      </w:rPr>
      <w:drawing>
        <wp:inline distT="0" distB="0" distL="0" distR="0" wp14:anchorId="62279E71" wp14:editId="24F63FAD">
          <wp:extent cx="1938337" cy="411841"/>
          <wp:effectExtent l="0" t="0" r="5080" b="762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stretch>
                    <a:fillRect/>
                  </a:stretch>
                </pic:blipFill>
                <pic:spPr>
                  <a:xfrm>
                    <a:off x="0" y="0"/>
                    <a:ext cx="2011338" cy="427352"/>
                  </a:xfrm>
                  <a:prstGeom prst="rect">
                    <a:avLst/>
                  </a:prstGeom>
                </pic:spPr>
              </pic:pic>
            </a:graphicData>
          </a:graphic>
        </wp:inline>
      </w:drawing>
    </w:r>
  </w:p>
  <w:p w14:paraId="7C158F4E" w14:textId="797BD5E3" w:rsidR="00FA2545" w:rsidRPr="00733A45" w:rsidRDefault="00FA2545" w:rsidP="00FA2545">
    <w:pPr>
      <w:pStyle w:val="Sidhuvud"/>
      <w:rPr>
        <w:u w:val="single"/>
      </w:rPr>
    </w:pPr>
    <w:r>
      <w:rPr>
        <w:u w:val="single"/>
      </w:rPr>
      <w:tab/>
    </w:r>
    <w:r>
      <w:rPr>
        <w:u w:val="single"/>
      </w:rPr>
      <w:tab/>
    </w:r>
  </w:p>
  <w:p w14:paraId="0E714EEA" w14:textId="77777777" w:rsidR="00FA2545" w:rsidRDefault="00FA25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3F7A"/>
    <w:multiLevelType w:val="hybridMultilevel"/>
    <w:tmpl w:val="36D03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FF7A33"/>
    <w:multiLevelType w:val="multilevel"/>
    <w:tmpl w:val="91E4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E559B"/>
    <w:multiLevelType w:val="hybridMultilevel"/>
    <w:tmpl w:val="A170CC12"/>
    <w:lvl w:ilvl="0" w:tplc="74566E2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C2562"/>
    <w:multiLevelType w:val="multilevel"/>
    <w:tmpl w:val="B792D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E7C09"/>
    <w:multiLevelType w:val="hybridMultilevel"/>
    <w:tmpl w:val="5BAEB7C8"/>
    <w:lvl w:ilvl="0" w:tplc="26D0693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8D15F22"/>
    <w:multiLevelType w:val="hybridMultilevel"/>
    <w:tmpl w:val="CDCEDDC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DB3B26"/>
    <w:multiLevelType w:val="hybridMultilevel"/>
    <w:tmpl w:val="E3AE19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50499A"/>
    <w:multiLevelType w:val="hybridMultilevel"/>
    <w:tmpl w:val="D83858A4"/>
    <w:lvl w:ilvl="0" w:tplc="EB5CD9D8">
      <w:start w:val="1"/>
      <w:numFmt w:val="bullet"/>
      <w:lvlText w:val=""/>
      <w:lvlJc w:val="left"/>
      <w:pPr>
        <w:ind w:left="720" w:hanging="360"/>
      </w:pPr>
      <w:rPr>
        <w:rFonts w:ascii="Symbol" w:hAnsi="Symbol" w:hint="default"/>
        <w:sz w:val="20"/>
        <w:szCs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AC0E9D"/>
    <w:multiLevelType w:val="hybridMultilevel"/>
    <w:tmpl w:val="AD3C53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83D6380"/>
    <w:multiLevelType w:val="hybridMultilevel"/>
    <w:tmpl w:val="102A6716"/>
    <w:lvl w:ilvl="0" w:tplc="0D24891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986B19"/>
    <w:multiLevelType w:val="hybridMultilevel"/>
    <w:tmpl w:val="F614150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03F62E2"/>
    <w:multiLevelType w:val="hybridMultilevel"/>
    <w:tmpl w:val="A0B02DD4"/>
    <w:lvl w:ilvl="0" w:tplc="26D0693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04347285">
    <w:abstractNumId w:val="8"/>
  </w:num>
  <w:num w:numId="2" w16cid:durableId="1038969883">
    <w:abstractNumId w:val="4"/>
  </w:num>
  <w:num w:numId="3" w16cid:durableId="1497917657">
    <w:abstractNumId w:val="11"/>
  </w:num>
  <w:num w:numId="4" w16cid:durableId="906575780">
    <w:abstractNumId w:val="6"/>
  </w:num>
  <w:num w:numId="5" w16cid:durableId="1142696798">
    <w:abstractNumId w:val="5"/>
  </w:num>
  <w:num w:numId="6" w16cid:durableId="763191610">
    <w:abstractNumId w:val="10"/>
  </w:num>
  <w:num w:numId="7" w16cid:durableId="297806510">
    <w:abstractNumId w:val="1"/>
  </w:num>
  <w:num w:numId="8" w16cid:durableId="514268912">
    <w:abstractNumId w:val="3"/>
  </w:num>
  <w:num w:numId="9" w16cid:durableId="2040351036">
    <w:abstractNumId w:val="2"/>
  </w:num>
  <w:num w:numId="10" w16cid:durableId="226964016">
    <w:abstractNumId w:val="0"/>
  </w:num>
  <w:num w:numId="11" w16cid:durableId="865293589">
    <w:abstractNumId w:val="7"/>
  </w:num>
  <w:num w:numId="12" w16cid:durableId="1317028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14"/>
    <w:rsid w:val="0000357D"/>
    <w:rsid w:val="000035C1"/>
    <w:rsid w:val="00003C02"/>
    <w:rsid w:val="00003DCD"/>
    <w:rsid w:val="00006ABB"/>
    <w:rsid w:val="00012787"/>
    <w:rsid w:val="00013823"/>
    <w:rsid w:val="00013D7C"/>
    <w:rsid w:val="00015874"/>
    <w:rsid w:val="000237A9"/>
    <w:rsid w:val="00024FCF"/>
    <w:rsid w:val="0003229B"/>
    <w:rsid w:val="000337A5"/>
    <w:rsid w:val="0003612F"/>
    <w:rsid w:val="000415CE"/>
    <w:rsid w:val="00045E13"/>
    <w:rsid w:val="000533F0"/>
    <w:rsid w:val="00053BA1"/>
    <w:rsid w:val="000546B9"/>
    <w:rsid w:val="00055DE2"/>
    <w:rsid w:val="00061D03"/>
    <w:rsid w:val="0006332D"/>
    <w:rsid w:val="000642CA"/>
    <w:rsid w:val="0006519B"/>
    <w:rsid w:val="00070DE4"/>
    <w:rsid w:val="000723F2"/>
    <w:rsid w:val="00075A84"/>
    <w:rsid w:val="000811B2"/>
    <w:rsid w:val="000825B4"/>
    <w:rsid w:val="00091249"/>
    <w:rsid w:val="000912CF"/>
    <w:rsid w:val="00091B03"/>
    <w:rsid w:val="000A3975"/>
    <w:rsid w:val="000A5136"/>
    <w:rsid w:val="000A708E"/>
    <w:rsid w:val="000B0639"/>
    <w:rsid w:val="000B2859"/>
    <w:rsid w:val="000B2DD0"/>
    <w:rsid w:val="000B63AD"/>
    <w:rsid w:val="000B7A1E"/>
    <w:rsid w:val="000C54D0"/>
    <w:rsid w:val="000E3D1E"/>
    <w:rsid w:val="000E51D6"/>
    <w:rsid w:val="000E6456"/>
    <w:rsid w:val="000E6654"/>
    <w:rsid w:val="000F10EC"/>
    <w:rsid w:val="001015B4"/>
    <w:rsid w:val="00103F1F"/>
    <w:rsid w:val="00103FEC"/>
    <w:rsid w:val="001042EF"/>
    <w:rsid w:val="00106143"/>
    <w:rsid w:val="00110A55"/>
    <w:rsid w:val="00111939"/>
    <w:rsid w:val="00113D4E"/>
    <w:rsid w:val="00114425"/>
    <w:rsid w:val="00114C7F"/>
    <w:rsid w:val="0011720B"/>
    <w:rsid w:val="001216FC"/>
    <w:rsid w:val="0012234C"/>
    <w:rsid w:val="00123565"/>
    <w:rsid w:val="00135A1A"/>
    <w:rsid w:val="00135FF3"/>
    <w:rsid w:val="001413AD"/>
    <w:rsid w:val="001458DC"/>
    <w:rsid w:val="001515F4"/>
    <w:rsid w:val="001531D6"/>
    <w:rsid w:val="0016093E"/>
    <w:rsid w:val="00160D00"/>
    <w:rsid w:val="00167C4E"/>
    <w:rsid w:val="0017001A"/>
    <w:rsid w:val="00173FC2"/>
    <w:rsid w:val="00174684"/>
    <w:rsid w:val="00174A6E"/>
    <w:rsid w:val="00180D8D"/>
    <w:rsid w:val="00180FB7"/>
    <w:rsid w:val="00182C39"/>
    <w:rsid w:val="00187E25"/>
    <w:rsid w:val="00191E31"/>
    <w:rsid w:val="00193DD2"/>
    <w:rsid w:val="001A6F7B"/>
    <w:rsid w:val="001A7770"/>
    <w:rsid w:val="001B29CA"/>
    <w:rsid w:val="001B3F76"/>
    <w:rsid w:val="001B4BF1"/>
    <w:rsid w:val="001B5904"/>
    <w:rsid w:val="001C19AE"/>
    <w:rsid w:val="001D4783"/>
    <w:rsid w:val="001D7B75"/>
    <w:rsid w:val="001E03A6"/>
    <w:rsid w:val="001E6FCB"/>
    <w:rsid w:val="001F2195"/>
    <w:rsid w:val="001F6A29"/>
    <w:rsid w:val="0020071A"/>
    <w:rsid w:val="002007EF"/>
    <w:rsid w:val="00200A3D"/>
    <w:rsid w:val="00203292"/>
    <w:rsid w:val="00206716"/>
    <w:rsid w:val="00211D4A"/>
    <w:rsid w:val="0021337E"/>
    <w:rsid w:val="00214E94"/>
    <w:rsid w:val="0021546D"/>
    <w:rsid w:val="00220E2B"/>
    <w:rsid w:val="00222E41"/>
    <w:rsid w:val="00235282"/>
    <w:rsid w:val="00235B0C"/>
    <w:rsid w:val="00237B0D"/>
    <w:rsid w:val="00246EC4"/>
    <w:rsid w:val="0025164C"/>
    <w:rsid w:val="002524FE"/>
    <w:rsid w:val="002607FF"/>
    <w:rsid w:val="00274D34"/>
    <w:rsid w:val="002768E5"/>
    <w:rsid w:val="00276D22"/>
    <w:rsid w:val="002777E8"/>
    <w:rsid w:val="00284999"/>
    <w:rsid w:val="00285BD0"/>
    <w:rsid w:val="002A05B5"/>
    <w:rsid w:val="002A67C6"/>
    <w:rsid w:val="002C03D6"/>
    <w:rsid w:val="002C0CD0"/>
    <w:rsid w:val="002C1554"/>
    <w:rsid w:val="002D1897"/>
    <w:rsid w:val="002E296D"/>
    <w:rsid w:val="002E6D59"/>
    <w:rsid w:val="002F1652"/>
    <w:rsid w:val="002F3CE7"/>
    <w:rsid w:val="002F3EE1"/>
    <w:rsid w:val="00300EAA"/>
    <w:rsid w:val="00310FCB"/>
    <w:rsid w:val="003138CE"/>
    <w:rsid w:val="003149E8"/>
    <w:rsid w:val="00320C25"/>
    <w:rsid w:val="00320E4F"/>
    <w:rsid w:val="003269B6"/>
    <w:rsid w:val="003323D1"/>
    <w:rsid w:val="003431C9"/>
    <w:rsid w:val="003466B7"/>
    <w:rsid w:val="00353A94"/>
    <w:rsid w:val="00354905"/>
    <w:rsid w:val="0035568C"/>
    <w:rsid w:val="00355774"/>
    <w:rsid w:val="00357CE3"/>
    <w:rsid w:val="00370BAB"/>
    <w:rsid w:val="003716CD"/>
    <w:rsid w:val="00373B14"/>
    <w:rsid w:val="003754EA"/>
    <w:rsid w:val="003759D3"/>
    <w:rsid w:val="00386574"/>
    <w:rsid w:val="0039052B"/>
    <w:rsid w:val="00391F71"/>
    <w:rsid w:val="003930A3"/>
    <w:rsid w:val="00393501"/>
    <w:rsid w:val="003942A5"/>
    <w:rsid w:val="003A4D66"/>
    <w:rsid w:val="003A7AB9"/>
    <w:rsid w:val="003B026C"/>
    <w:rsid w:val="003B02E3"/>
    <w:rsid w:val="003C011C"/>
    <w:rsid w:val="003C0CBA"/>
    <w:rsid w:val="003C45B3"/>
    <w:rsid w:val="003C48DD"/>
    <w:rsid w:val="003C585C"/>
    <w:rsid w:val="003C7B10"/>
    <w:rsid w:val="003D057F"/>
    <w:rsid w:val="003D2EE3"/>
    <w:rsid w:val="003D6D96"/>
    <w:rsid w:val="003E25A7"/>
    <w:rsid w:val="003F04F4"/>
    <w:rsid w:val="003F30C6"/>
    <w:rsid w:val="003F455F"/>
    <w:rsid w:val="003F56A6"/>
    <w:rsid w:val="003F5C5D"/>
    <w:rsid w:val="003F6505"/>
    <w:rsid w:val="0040751D"/>
    <w:rsid w:val="0041277B"/>
    <w:rsid w:val="00425201"/>
    <w:rsid w:val="00427124"/>
    <w:rsid w:val="00430403"/>
    <w:rsid w:val="004336C7"/>
    <w:rsid w:val="00435AE2"/>
    <w:rsid w:val="00442525"/>
    <w:rsid w:val="00450307"/>
    <w:rsid w:val="00451EA7"/>
    <w:rsid w:val="00454FC4"/>
    <w:rsid w:val="00456691"/>
    <w:rsid w:val="00457F0F"/>
    <w:rsid w:val="00462517"/>
    <w:rsid w:val="00466F88"/>
    <w:rsid w:val="00467ACB"/>
    <w:rsid w:val="0047372D"/>
    <w:rsid w:val="00482A40"/>
    <w:rsid w:val="00483862"/>
    <w:rsid w:val="00483D10"/>
    <w:rsid w:val="004859DA"/>
    <w:rsid w:val="004941CE"/>
    <w:rsid w:val="00495A43"/>
    <w:rsid w:val="004A1AE3"/>
    <w:rsid w:val="004A54F0"/>
    <w:rsid w:val="004A6900"/>
    <w:rsid w:val="004B1087"/>
    <w:rsid w:val="004B493A"/>
    <w:rsid w:val="004C4EF6"/>
    <w:rsid w:val="004C6443"/>
    <w:rsid w:val="004C6AAC"/>
    <w:rsid w:val="004D57BE"/>
    <w:rsid w:val="004E043A"/>
    <w:rsid w:val="004E1E6E"/>
    <w:rsid w:val="004E3F32"/>
    <w:rsid w:val="004E4258"/>
    <w:rsid w:val="004E48B8"/>
    <w:rsid w:val="004E7B1F"/>
    <w:rsid w:val="004F4C77"/>
    <w:rsid w:val="00511DE0"/>
    <w:rsid w:val="0051366E"/>
    <w:rsid w:val="00514002"/>
    <w:rsid w:val="00516122"/>
    <w:rsid w:val="00517089"/>
    <w:rsid w:val="00525F13"/>
    <w:rsid w:val="00526671"/>
    <w:rsid w:val="00527C5F"/>
    <w:rsid w:val="00531A43"/>
    <w:rsid w:val="005330FD"/>
    <w:rsid w:val="005331FE"/>
    <w:rsid w:val="00533C67"/>
    <w:rsid w:val="005359D2"/>
    <w:rsid w:val="005364E3"/>
    <w:rsid w:val="00541853"/>
    <w:rsid w:val="00554A5A"/>
    <w:rsid w:val="00554EB8"/>
    <w:rsid w:val="005614DC"/>
    <w:rsid w:val="0056172C"/>
    <w:rsid w:val="00570BF0"/>
    <w:rsid w:val="00571074"/>
    <w:rsid w:val="00575377"/>
    <w:rsid w:val="00593D2A"/>
    <w:rsid w:val="005956AB"/>
    <w:rsid w:val="0059755F"/>
    <w:rsid w:val="005A37A1"/>
    <w:rsid w:val="005A42D0"/>
    <w:rsid w:val="005A5C73"/>
    <w:rsid w:val="005A6563"/>
    <w:rsid w:val="005A66C5"/>
    <w:rsid w:val="005B3E69"/>
    <w:rsid w:val="005B3F00"/>
    <w:rsid w:val="005B573D"/>
    <w:rsid w:val="005C2DF3"/>
    <w:rsid w:val="005C378B"/>
    <w:rsid w:val="005C5E4B"/>
    <w:rsid w:val="005C7CCE"/>
    <w:rsid w:val="005D10CF"/>
    <w:rsid w:val="005D4553"/>
    <w:rsid w:val="005D61E8"/>
    <w:rsid w:val="005E1540"/>
    <w:rsid w:val="005E1CA4"/>
    <w:rsid w:val="00605ED2"/>
    <w:rsid w:val="0060662D"/>
    <w:rsid w:val="00607974"/>
    <w:rsid w:val="006106B4"/>
    <w:rsid w:val="00612420"/>
    <w:rsid w:val="00614090"/>
    <w:rsid w:val="00615810"/>
    <w:rsid w:val="0061714A"/>
    <w:rsid w:val="0062126D"/>
    <w:rsid w:val="00624970"/>
    <w:rsid w:val="00626040"/>
    <w:rsid w:val="0062708C"/>
    <w:rsid w:val="00627B5D"/>
    <w:rsid w:val="006348C1"/>
    <w:rsid w:val="00640A26"/>
    <w:rsid w:val="006504D5"/>
    <w:rsid w:val="00654596"/>
    <w:rsid w:val="00660AF7"/>
    <w:rsid w:val="0066180A"/>
    <w:rsid w:val="00661CF6"/>
    <w:rsid w:val="00664C06"/>
    <w:rsid w:val="00666B12"/>
    <w:rsid w:val="006677E7"/>
    <w:rsid w:val="00676123"/>
    <w:rsid w:val="00682F0B"/>
    <w:rsid w:val="00687026"/>
    <w:rsid w:val="00697650"/>
    <w:rsid w:val="006979C4"/>
    <w:rsid w:val="006A2265"/>
    <w:rsid w:val="006A632D"/>
    <w:rsid w:val="006B04F8"/>
    <w:rsid w:val="006B1F4C"/>
    <w:rsid w:val="006B33E5"/>
    <w:rsid w:val="006B367F"/>
    <w:rsid w:val="006C04BD"/>
    <w:rsid w:val="006C08F2"/>
    <w:rsid w:val="006C1E40"/>
    <w:rsid w:val="006C3FE8"/>
    <w:rsid w:val="006D1FBD"/>
    <w:rsid w:val="006D4F5C"/>
    <w:rsid w:val="006E0D95"/>
    <w:rsid w:val="006E1D96"/>
    <w:rsid w:val="006E233C"/>
    <w:rsid w:val="006F18B4"/>
    <w:rsid w:val="006F46B5"/>
    <w:rsid w:val="006F6E93"/>
    <w:rsid w:val="006F7A20"/>
    <w:rsid w:val="0070171E"/>
    <w:rsid w:val="00707D51"/>
    <w:rsid w:val="00714687"/>
    <w:rsid w:val="00717A7C"/>
    <w:rsid w:val="00724AAA"/>
    <w:rsid w:val="007264C0"/>
    <w:rsid w:val="00732A6E"/>
    <w:rsid w:val="00740F8B"/>
    <w:rsid w:val="0074218E"/>
    <w:rsid w:val="007440CB"/>
    <w:rsid w:val="00745AE7"/>
    <w:rsid w:val="00747008"/>
    <w:rsid w:val="007621A2"/>
    <w:rsid w:val="00782D8C"/>
    <w:rsid w:val="0078475B"/>
    <w:rsid w:val="007A0922"/>
    <w:rsid w:val="007A4071"/>
    <w:rsid w:val="007A5880"/>
    <w:rsid w:val="007A66BD"/>
    <w:rsid w:val="007B07C7"/>
    <w:rsid w:val="007B22B4"/>
    <w:rsid w:val="007B2E47"/>
    <w:rsid w:val="007B5B1C"/>
    <w:rsid w:val="007C4B16"/>
    <w:rsid w:val="007C764A"/>
    <w:rsid w:val="007D0CD5"/>
    <w:rsid w:val="007D11FA"/>
    <w:rsid w:val="007D37C9"/>
    <w:rsid w:val="007D5320"/>
    <w:rsid w:val="007E2481"/>
    <w:rsid w:val="007E2F92"/>
    <w:rsid w:val="007E45CD"/>
    <w:rsid w:val="007E4A83"/>
    <w:rsid w:val="007E4C21"/>
    <w:rsid w:val="007F238F"/>
    <w:rsid w:val="007F265C"/>
    <w:rsid w:val="007F73BD"/>
    <w:rsid w:val="00806455"/>
    <w:rsid w:val="00807952"/>
    <w:rsid w:val="00807D48"/>
    <w:rsid w:val="00811833"/>
    <w:rsid w:val="0081256E"/>
    <w:rsid w:val="00813D3D"/>
    <w:rsid w:val="00814BA8"/>
    <w:rsid w:val="00814D15"/>
    <w:rsid w:val="008219FE"/>
    <w:rsid w:val="008240E5"/>
    <w:rsid w:val="008253A5"/>
    <w:rsid w:val="008457E0"/>
    <w:rsid w:val="008471D2"/>
    <w:rsid w:val="008473AC"/>
    <w:rsid w:val="00847C7D"/>
    <w:rsid w:val="00855E2B"/>
    <w:rsid w:val="00860293"/>
    <w:rsid w:val="008610FD"/>
    <w:rsid w:val="00864A79"/>
    <w:rsid w:val="00867B39"/>
    <w:rsid w:val="0087393B"/>
    <w:rsid w:val="00884075"/>
    <w:rsid w:val="00884BCD"/>
    <w:rsid w:val="00887503"/>
    <w:rsid w:val="008901D3"/>
    <w:rsid w:val="008952D1"/>
    <w:rsid w:val="00896E9C"/>
    <w:rsid w:val="008A2B99"/>
    <w:rsid w:val="008A31F9"/>
    <w:rsid w:val="008A57E2"/>
    <w:rsid w:val="008A597B"/>
    <w:rsid w:val="008A6654"/>
    <w:rsid w:val="008B45C0"/>
    <w:rsid w:val="008B5A9D"/>
    <w:rsid w:val="008B7086"/>
    <w:rsid w:val="008B7A51"/>
    <w:rsid w:val="008C61EC"/>
    <w:rsid w:val="008C6E37"/>
    <w:rsid w:val="008D2AE8"/>
    <w:rsid w:val="008E106D"/>
    <w:rsid w:val="008E3974"/>
    <w:rsid w:val="008E4371"/>
    <w:rsid w:val="008E6C3D"/>
    <w:rsid w:val="008F0420"/>
    <w:rsid w:val="008F28FB"/>
    <w:rsid w:val="008F716C"/>
    <w:rsid w:val="00903675"/>
    <w:rsid w:val="00903ED2"/>
    <w:rsid w:val="00913FAD"/>
    <w:rsid w:val="00916C99"/>
    <w:rsid w:val="00917916"/>
    <w:rsid w:val="0092052B"/>
    <w:rsid w:val="00921C31"/>
    <w:rsid w:val="0092251F"/>
    <w:rsid w:val="009226F3"/>
    <w:rsid w:val="00927C1D"/>
    <w:rsid w:val="009403AB"/>
    <w:rsid w:val="00950384"/>
    <w:rsid w:val="00951405"/>
    <w:rsid w:val="00952BF6"/>
    <w:rsid w:val="00957B0F"/>
    <w:rsid w:val="00965559"/>
    <w:rsid w:val="00970B7C"/>
    <w:rsid w:val="00974629"/>
    <w:rsid w:val="00976697"/>
    <w:rsid w:val="00977CF9"/>
    <w:rsid w:val="00981B18"/>
    <w:rsid w:val="0098375A"/>
    <w:rsid w:val="00983F3D"/>
    <w:rsid w:val="009869F9"/>
    <w:rsid w:val="00987E63"/>
    <w:rsid w:val="009900CE"/>
    <w:rsid w:val="00992199"/>
    <w:rsid w:val="00994CD7"/>
    <w:rsid w:val="00996413"/>
    <w:rsid w:val="009A2EFD"/>
    <w:rsid w:val="009A2FEE"/>
    <w:rsid w:val="009A3E28"/>
    <w:rsid w:val="009A67C2"/>
    <w:rsid w:val="009B04E0"/>
    <w:rsid w:val="009B470C"/>
    <w:rsid w:val="009C1516"/>
    <w:rsid w:val="009C75B7"/>
    <w:rsid w:val="009C7751"/>
    <w:rsid w:val="009D5721"/>
    <w:rsid w:val="009D584B"/>
    <w:rsid w:val="009D77F1"/>
    <w:rsid w:val="009E6C85"/>
    <w:rsid w:val="009F0CD7"/>
    <w:rsid w:val="009F2F74"/>
    <w:rsid w:val="009F53EE"/>
    <w:rsid w:val="009F7F3B"/>
    <w:rsid w:val="00A022A5"/>
    <w:rsid w:val="00A1232C"/>
    <w:rsid w:val="00A152FD"/>
    <w:rsid w:val="00A15772"/>
    <w:rsid w:val="00A23592"/>
    <w:rsid w:val="00A23DAD"/>
    <w:rsid w:val="00A26EA5"/>
    <w:rsid w:val="00A27194"/>
    <w:rsid w:val="00A31E2C"/>
    <w:rsid w:val="00A321A6"/>
    <w:rsid w:val="00A34D13"/>
    <w:rsid w:val="00A4104A"/>
    <w:rsid w:val="00A4377E"/>
    <w:rsid w:val="00A43EFB"/>
    <w:rsid w:val="00A47351"/>
    <w:rsid w:val="00A51012"/>
    <w:rsid w:val="00A545AB"/>
    <w:rsid w:val="00A54C71"/>
    <w:rsid w:val="00A63B9E"/>
    <w:rsid w:val="00A66E46"/>
    <w:rsid w:val="00A82F3E"/>
    <w:rsid w:val="00A84BA4"/>
    <w:rsid w:val="00A90673"/>
    <w:rsid w:val="00A932DA"/>
    <w:rsid w:val="00A93EF5"/>
    <w:rsid w:val="00A9491A"/>
    <w:rsid w:val="00A94E60"/>
    <w:rsid w:val="00A97CFA"/>
    <w:rsid w:val="00AA42CF"/>
    <w:rsid w:val="00AA7AF3"/>
    <w:rsid w:val="00AB06DC"/>
    <w:rsid w:val="00AB3D57"/>
    <w:rsid w:val="00AB7DB9"/>
    <w:rsid w:val="00AC0A9F"/>
    <w:rsid w:val="00AC176F"/>
    <w:rsid w:val="00AC2146"/>
    <w:rsid w:val="00AC22A9"/>
    <w:rsid w:val="00AC2E85"/>
    <w:rsid w:val="00AC50EC"/>
    <w:rsid w:val="00AC5230"/>
    <w:rsid w:val="00AD2FD8"/>
    <w:rsid w:val="00AD40F2"/>
    <w:rsid w:val="00AD636C"/>
    <w:rsid w:val="00AD6FEA"/>
    <w:rsid w:val="00AE3FD3"/>
    <w:rsid w:val="00AF3877"/>
    <w:rsid w:val="00AF46FD"/>
    <w:rsid w:val="00AF5990"/>
    <w:rsid w:val="00B038EC"/>
    <w:rsid w:val="00B07C9F"/>
    <w:rsid w:val="00B14F2C"/>
    <w:rsid w:val="00B21E9D"/>
    <w:rsid w:val="00B315A2"/>
    <w:rsid w:val="00B364A9"/>
    <w:rsid w:val="00B42214"/>
    <w:rsid w:val="00B54163"/>
    <w:rsid w:val="00B5426B"/>
    <w:rsid w:val="00B57692"/>
    <w:rsid w:val="00B57C96"/>
    <w:rsid w:val="00B65CF1"/>
    <w:rsid w:val="00B6697A"/>
    <w:rsid w:val="00B67A05"/>
    <w:rsid w:val="00B70333"/>
    <w:rsid w:val="00B71F30"/>
    <w:rsid w:val="00B74247"/>
    <w:rsid w:val="00B8013E"/>
    <w:rsid w:val="00B80D11"/>
    <w:rsid w:val="00B842E6"/>
    <w:rsid w:val="00BA23C4"/>
    <w:rsid w:val="00BA72F1"/>
    <w:rsid w:val="00BB2E14"/>
    <w:rsid w:val="00BB32D4"/>
    <w:rsid w:val="00BB6DC2"/>
    <w:rsid w:val="00BB6EF7"/>
    <w:rsid w:val="00BD43FA"/>
    <w:rsid w:val="00BD6210"/>
    <w:rsid w:val="00BE0264"/>
    <w:rsid w:val="00BE24B7"/>
    <w:rsid w:val="00BF36FD"/>
    <w:rsid w:val="00BF5574"/>
    <w:rsid w:val="00C00AA3"/>
    <w:rsid w:val="00C0148B"/>
    <w:rsid w:val="00C06EFD"/>
    <w:rsid w:val="00C070CD"/>
    <w:rsid w:val="00C12462"/>
    <w:rsid w:val="00C1359C"/>
    <w:rsid w:val="00C23C79"/>
    <w:rsid w:val="00C24311"/>
    <w:rsid w:val="00C2678B"/>
    <w:rsid w:val="00C30214"/>
    <w:rsid w:val="00C3758A"/>
    <w:rsid w:val="00C45748"/>
    <w:rsid w:val="00C53670"/>
    <w:rsid w:val="00C56E0D"/>
    <w:rsid w:val="00C57E13"/>
    <w:rsid w:val="00C612AD"/>
    <w:rsid w:val="00C65089"/>
    <w:rsid w:val="00C7249E"/>
    <w:rsid w:val="00C74D78"/>
    <w:rsid w:val="00C81376"/>
    <w:rsid w:val="00C81CEE"/>
    <w:rsid w:val="00C93133"/>
    <w:rsid w:val="00C936CE"/>
    <w:rsid w:val="00CA1872"/>
    <w:rsid w:val="00CA215B"/>
    <w:rsid w:val="00CA7D6B"/>
    <w:rsid w:val="00CB0BE3"/>
    <w:rsid w:val="00CB1278"/>
    <w:rsid w:val="00CB1B66"/>
    <w:rsid w:val="00CB5A32"/>
    <w:rsid w:val="00CB718F"/>
    <w:rsid w:val="00CC0B5E"/>
    <w:rsid w:val="00CD2653"/>
    <w:rsid w:val="00CD3164"/>
    <w:rsid w:val="00CD5626"/>
    <w:rsid w:val="00CD59F4"/>
    <w:rsid w:val="00CE1570"/>
    <w:rsid w:val="00CE4C33"/>
    <w:rsid w:val="00CE5E51"/>
    <w:rsid w:val="00CE6477"/>
    <w:rsid w:val="00CF2B18"/>
    <w:rsid w:val="00CF76AC"/>
    <w:rsid w:val="00D00233"/>
    <w:rsid w:val="00D005A6"/>
    <w:rsid w:val="00D02E26"/>
    <w:rsid w:val="00D046F5"/>
    <w:rsid w:val="00D05B36"/>
    <w:rsid w:val="00D11EFA"/>
    <w:rsid w:val="00D22822"/>
    <w:rsid w:val="00D22BE2"/>
    <w:rsid w:val="00D2373D"/>
    <w:rsid w:val="00D242D3"/>
    <w:rsid w:val="00D26357"/>
    <w:rsid w:val="00D27E03"/>
    <w:rsid w:val="00D35C9C"/>
    <w:rsid w:val="00D40584"/>
    <w:rsid w:val="00D4101F"/>
    <w:rsid w:val="00D476D4"/>
    <w:rsid w:val="00D50B1D"/>
    <w:rsid w:val="00D53448"/>
    <w:rsid w:val="00D54806"/>
    <w:rsid w:val="00D66C89"/>
    <w:rsid w:val="00D73F63"/>
    <w:rsid w:val="00D8699F"/>
    <w:rsid w:val="00D97125"/>
    <w:rsid w:val="00DA139A"/>
    <w:rsid w:val="00DA177A"/>
    <w:rsid w:val="00DA3B0A"/>
    <w:rsid w:val="00DA4A9E"/>
    <w:rsid w:val="00DA5321"/>
    <w:rsid w:val="00DA5C58"/>
    <w:rsid w:val="00DA78E9"/>
    <w:rsid w:val="00DB1CF9"/>
    <w:rsid w:val="00DB4B7D"/>
    <w:rsid w:val="00DB7775"/>
    <w:rsid w:val="00DC0A08"/>
    <w:rsid w:val="00DD0569"/>
    <w:rsid w:val="00DD082E"/>
    <w:rsid w:val="00DD19B2"/>
    <w:rsid w:val="00DD4ADB"/>
    <w:rsid w:val="00DD7105"/>
    <w:rsid w:val="00DD7831"/>
    <w:rsid w:val="00DE3C57"/>
    <w:rsid w:val="00E02139"/>
    <w:rsid w:val="00E03E01"/>
    <w:rsid w:val="00E0460E"/>
    <w:rsid w:val="00E141CD"/>
    <w:rsid w:val="00E14420"/>
    <w:rsid w:val="00E150F8"/>
    <w:rsid w:val="00E20522"/>
    <w:rsid w:val="00E21B27"/>
    <w:rsid w:val="00E224FC"/>
    <w:rsid w:val="00E2419F"/>
    <w:rsid w:val="00E243BF"/>
    <w:rsid w:val="00E30042"/>
    <w:rsid w:val="00E3561E"/>
    <w:rsid w:val="00E45786"/>
    <w:rsid w:val="00E508FD"/>
    <w:rsid w:val="00E51CAF"/>
    <w:rsid w:val="00E56F2B"/>
    <w:rsid w:val="00E7122F"/>
    <w:rsid w:val="00E71B3A"/>
    <w:rsid w:val="00E7251E"/>
    <w:rsid w:val="00E7699C"/>
    <w:rsid w:val="00E824F8"/>
    <w:rsid w:val="00E83330"/>
    <w:rsid w:val="00E9391B"/>
    <w:rsid w:val="00E976B0"/>
    <w:rsid w:val="00EA4934"/>
    <w:rsid w:val="00EA6046"/>
    <w:rsid w:val="00EB324E"/>
    <w:rsid w:val="00EB4577"/>
    <w:rsid w:val="00EC0EBC"/>
    <w:rsid w:val="00EC1651"/>
    <w:rsid w:val="00EC5191"/>
    <w:rsid w:val="00EC538C"/>
    <w:rsid w:val="00EC5409"/>
    <w:rsid w:val="00EC5B56"/>
    <w:rsid w:val="00EC76EC"/>
    <w:rsid w:val="00EC798B"/>
    <w:rsid w:val="00ED05FC"/>
    <w:rsid w:val="00ED0F89"/>
    <w:rsid w:val="00ED205A"/>
    <w:rsid w:val="00ED2593"/>
    <w:rsid w:val="00ED5717"/>
    <w:rsid w:val="00ED59E9"/>
    <w:rsid w:val="00EE1483"/>
    <w:rsid w:val="00EE1694"/>
    <w:rsid w:val="00EE183A"/>
    <w:rsid w:val="00EE3788"/>
    <w:rsid w:val="00EE545A"/>
    <w:rsid w:val="00EF0D26"/>
    <w:rsid w:val="00EF1797"/>
    <w:rsid w:val="00EF1F7C"/>
    <w:rsid w:val="00EF6482"/>
    <w:rsid w:val="00F003BF"/>
    <w:rsid w:val="00F1091D"/>
    <w:rsid w:val="00F13C4B"/>
    <w:rsid w:val="00F14A92"/>
    <w:rsid w:val="00F21F33"/>
    <w:rsid w:val="00F246EA"/>
    <w:rsid w:val="00F25C22"/>
    <w:rsid w:val="00F26C4A"/>
    <w:rsid w:val="00F3188A"/>
    <w:rsid w:val="00F32EE3"/>
    <w:rsid w:val="00F336C9"/>
    <w:rsid w:val="00F35E5A"/>
    <w:rsid w:val="00F44B0D"/>
    <w:rsid w:val="00F45A17"/>
    <w:rsid w:val="00F47C8B"/>
    <w:rsid w:val="00F51035"/>
    <w:rsid w:val="00F56511"/>
    <w:rsid w:val="00F6074A"/>
    <w:rsid w:val="00F62D91"/>
    <w:rsid w:val="00F64C61"/>
    <w:rsid w:val="00F66FA2"/>
    <w:rsid w:val="00F7778B"/>
    <w:rsid w:val="00F867AE"/>
    <w:rsid w:val="00F91DDE"/>
    <w:rsid w:val="00F953D5"/>
    <w:rsid w:val="00F97931"/>
    <w:rsid w:val="00FA2545"/>
    <w:rsid w:val="00FA2CA0"/>
    <w:rsid w:val="00FA38D0"/>
    <w:rsid w:val="00FB03B8"/>
    <w:rsid w:val="00FB0D79"/>
    <w:rsid w:val="00FB396B"/>
    <w:rsid w:val="00FC1251"/>
    <w:rsid w:val="00FC33A9"/>
    <w:rsid w:val="00FC42FB"/>
    <w:rsid w:val="00FC4389"/>
    <w:rsid w:val="00FC6DFD"/>
    <w:rsid w:val="00FC7B09"/>
    <w:rsid w:val="00FC7F0D"/>
    <w:rsid w:val="00FD6372"/>
    <w:rsid w:val="00FD6A81"/>
    <w:rsid w:val="00FD741E"/>
    <w:rsid w:val="00FD7B81"/>
    <w:rsid w:val="00FD7F7D"/>
    <w:rsid w:val="00FE146D"/>
    <w:rsid w:val="00FF5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DF97"/>
  <w15:docId w15:val="{26551184-C26B-43EA-9414-0C198B0B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B2"/>
    <w:pPr>
      <w:spacing w:after="200" w:line="276" w:lineRule="auto"/>
    </w:pPr>
    <w:rPr>
      <w:sz w:val="22"/>
      <w:szCs w:val="22"/>
      <w:lang w:eastAsia="en-US"/>
    </w:rPr>
  </w:style>
  <w:style w:type="paragraph" w:styleId="Rubrik1">
    <w:name w:val="heading 1"/>
    <w:basedOn w:val="Brdtext2"/>
    <w:next w:val="Normal"/>
    <w:link w:val="Rubrik1Char"/>
    <w:uiPriority w:val="9"/>
    <w:qFormat/>
    <w:rsid w:val="00BB2E14"/>
    <w:pPr>
      <w:keepNext/>
      <w:keepLines/>
      <w:spacing w:before="480" w:after="0" w:line="240" w:lineRule="auto"/>
      <w:outlineLvl w:val="0"/>
    </w:pPr>
    <w:rPr>
      <w:rFonts w:ascii="Cambria" w:eastAsia="Times New Roman" w:hAnsi="Cambria"/>
      <w:b/>
      <w:bCs/>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BB2E14"/>
    <w:rPr>
      <w:rFonts w:ascii="Cambria" w:eastAsia="Times New Roman" w:hAnsi="Cambria" w:cs="Times New Roman"/>
      <w:b/>
      <w:bCs/>
      <w:sz w:val="28"/>
      <w:szCs w:val="28"/>
      <w:lang w:eastAsia="sv-SE"/>
    </w:rPr>
  </w:style>
  <w:style w:type="paragraph" w:styleId="Brdtext2">
    <w:name w:val="Body Text 2"/>
    <w:basedOn w:val="Normal"/>
    <w:link w:val="Brdtext2Char"/>
    <w:uiPriority w:val="99"/>
    <w:semiHidden/>
    <w:unhideWhenUsed/>
    <w:rsid w:val="00BB2E14"/>
    <w:pPr>
      <w:spacing w:after="120" w:line="480" w:lineRule="auto"/>
    </w:pPr>
  </w:style>
  <w:style w:type="character" w:customStyle="1" w:styleId="Brdtext2Char">
    <w:name w:val="Brödtext 2 Char"/>
    <w:basedOn w:val="Standardstycketeckensnitt"/>
    <w:link w:val="Brdtext2"/>
    <w:uiPriority w:val="99"/>
    <w:semiHidden/>
    <w:rsid w:val="00BB2E14"/>
  </w:style>
  <w:style w:type="character" w:styleId="Kommentarsreferens">
    <w:name w:val="annotation reference"/>
    <w:uiPriority w:val="99"/>
    <w:semiHidden/>
    <w:unhideWhenUsed/>
    <w:rsid w:val="00DA139A"/>
    <w:rPr>
      <w:sz w:val="16"/>
      <w:szCs w:val="16"/>
    </w:rPr>
  </w:style>
  <w:style w:type="paragraph" w:styleId="Kommentarer">
    <w:name w:val="annotation text"/>
    <w:basedOn w:val="Normal"/>
    <w:link w:val="KommentarerChar"/>
    <w:uiPriority w:val="99"/>
    <w:unhideWhenUsed/>
    <w:rsid w:val="00DA139A"/>
    <w:pPr>
      <w:spacing w:line="240" w:lineRule="auto"/>
    </w:pPr>
    <w:rPr>
      <w:sz w:val="20"/>
      <w:szCs w:val="20"/>
    </w:rPr>
  </w:style>
  <w:style w:type="character" w:customStyle="1" w:styleId="KommentarerChar">
    <w:name w:val="Kommentarer Char"/>
    <w:link w:val="Kommentarer"/>
    <w:uiPriority w:val="99"/>
    <w:rsid w:val="00DA139A"/>
    <w:rPr>
      <w:sz w:val="20"/>
      <w:szCs w:val="20"/>
    </w:rPr>
  </w:style>
  <w:style w:type="paragraph" w:styleId="Kommentarsmne">
    <w:name w:val="annotation subject"/>
    <w:basedOn w:val="Kommentarer"/>
    <w:next w:val="Kommentarer"/>
    <w:link w:val="KommentarsmneChar"/>
    <w:uiPriority w:val="99"/>
    <w:semiHidden/>
    <w:unhideWhenUsed/>
    <w:rsid w:val="00DA139A"/>
    <w:rPr>
      <w:b/>
      <w:bCs/>
    </w:rPr>
  </w:style>
  <w:style w:type="character" w:customStyle="1" w:styleId="KommentarsmneChar">
    <w:name w:val="Kommentarsämne Char"/>
    <w:link w:val="Kommentarsmne"/>
    <w:uiPriority w:val="99"/>
    <w:semiHidden/>
    <w:rsid w:val="00DA139A"/>
    <w:rPr>
      <w:b/>
      <w:bCs/>
      <w:sz w:val="20"/>
      <w:szCs w:val="20"/>
    </w:rPr>
  </w:style>
  <w:style w:type="paragraph" w:styleId="Ballongtext">
    <w:name w:val="Balloon Text"/>
    <w:basedOn w:val="Normal"/>
    <w:link w:val="BallongtextChar"/>
    <w:uiPriority w:val="99"/>
    <w:semiHidden/>
    <w:unhideWhenUsed/>
    <w:rsid w:val="00DA139A"/>
    <w:pPr>
      <w:spacing w:after="0" w:line="240" w:lineRule="auto"/>
    </w:pPr>
    <w:rPr>
      <w:rFonts w:ascii="Tahoma" w:hAnsi="Tahoma"/>
      <w:sz w:val="16"/>
      <w:szCs w:val="16"/>
    </w:rPr>
  </w:style>
  <w:style w:type="character" w:customStyle="1" w:styleId="BallongtextChar">
    <w:name w:val="Ballongtext Char"/>
    <w:link w:val="Ballongtext"/>
    <w:uiPriority w:val="99"/>
    <w:semiHidden/>
    <w:rsid w:val="00DA139A"/>
    <w:rPr>
      <w:rFonts w:ascii="Tahoma" w:hAnsi="Tahoma" w:cs="Tahoma"/>
      <w:sz w:val="16"/>
      <w:szCs w:val="16"/>
    </w:rPr>
  </w:style>
  <w:style w:type="paragraph" w:styleId="Normalwebb">
    <w:name w:val="Normal (Web)"/>
    <w:aliases w:val="webb"/>
    <w:basedOn w:val="Normal"/>
    <w:uiPriority w:val="99"/>
    <w:rsid w:val="00DE3C57"/>
    <w:pPr>
      <w:spacing w:before="100" w:beforeAutospacing="1" w:after="100" w:afterAutospacing="1" w:line="240" w:lineRule="auto"/>
    </w:pPr>
    <w:rPr>
      <w:rFonts w:ascii="Times New Roman" w:eastAsia="Times New Roman" w:hAnsi="Times New Roman"/>
      <w:sz w:val="24"/>
      <w:szCs w:val="24"/>
      <w:lang w:eastAsia="sv-SE"/>
    </w:rPr>
  </w:style>
  <w:style w:type="paragraph" w:styleId="Liststycke">
    <w:name w:val="List Paragraph"/>
    <w:basedOn w:val="Normal"/>
    <w:uiPriority w:val="34"/>
    <w:qFormat/>
    <w:rsid w:val="00F45A17"/>
    <w:pPr>
      <w:ind w:left="720"/>
      <w:contextualSpacing/>
    </w:pPr>
  </w:style>
  <w:style w:type="paragraph" w:styleId="Fotnotstext">
    <w:name w:val="footnote text"/>
    <w:basedOn w:val="Normal"/>
    <w:link w:val="FotnotstextChar"/>
    <w:uiPriority w:val="99"/>
    <w:semiHidden/>
    <w:unhideWhenUsed/>
    <w:rsid w:val="00015874"/>
    <w:pPr>
      <w:spacing w:after="0" w:line="240" w:lineRule="auto"/>
    </w:pPr>
    <w:rPr>
      <w:sz w:val="20"/>
      <w:szCs w:val="20"/>
    </w:rPr>
  </w:style>
  <w:style w:type="character" w:customStyle="1" w:styleId="FotnotstextChar">
    <w:name w:val="Fotnotstext Char"/>
    <w:link w:val="Fotnotstext"/>
    <w:uiPriority w:val="99"/>
    <w:semiHidden/>
    <w:rsid w:val="00015874"/>
    <w:rPr>
      <w:sz w:val="20"/>
      <w:szCs w:val="20"/>
    </w:rPr>
  </w:style>
  <w:style w:type="character" w:styleId="Fotnotsreferens">
    <w:name w:val="footnote reference"/>
    <w:uiPriority w:val="99"/>
    <w:semiHidden/>
    <w:unhideWhenUsed/>
    <w:rsid w:val="00015874"/>
    <w:rPr>
      <w:vertAlign w:val="superscript"/>
    </w:rPr>
  </w:style>
  <w:style w:type="paragraph" w:customStyle="1" w:styleId="Default">
    <w:name w:val="Default"/>
    <w:rsid w:val="008F0420"/>
    <w:pPr>
      <w:autoSpaceDE w:val="0"/>
      <w:autoSpaceDN w:val="0"/>
      <w:adjustRightInd w:val="0"/>
    </w:pPr>
    <w:rPr>
      <w:rFonts w:ascii="Times New Roman" w:hAnsi="Times New Roman"/>
      <w:color w:val="000000"/>
      <w:sz w:val="24"/>
      <w:szCs w:val="24"/>
      <w:lang w:eastAsia="en-US"/>
    </w:rPr>
  </w:style>
  <w:style w:type="paragraph" w:styleId="Sidhuvud">
    <w:name w:val="header"/>
    <w:basedOn w:val="Normal"/>
    <w:link w:val="SidhuvudChar"/>
    <w:uiPriority w:val="99"/>
    <w:unhideWhenUsed/>
    <w:rsid w:val="00CA7D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7D6B"/>
    <w:rPr>
      <w:sz w:val="22"/>
      <w:szCs w:val="22"/>
      <w:lang w:eastAsia="en-US"/>
    </w:rPr>
  </w:style>
  <w:style w:type="paragraph" w:styleId="Sidfot">
    <w:name w:val="footer"/>
    <w:basedOn w:val="Normal"/>
    <w:link w:val="SidfotChar"/>
    <w:uiPriority w:val="99"/>
    <w:unhideWhenUsed/>
    <w:rsid w:val="00CA7D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7D6B"/>
    <w:rPr>
      <w:sz w:val="22"/>
      <w:szCs w:val="22"/>
      <w:lang w:eastAsia="en-US"/>
    </w:rPr>
  </w:style>
  <w:style w:type="paragraph" w:styleId="Revision">
    <w:name w:val="Revision"/>
    <w:hidden/>
    <w:uiPriority w:val="99"/>
    <w:semiHidden/>
    <w:rsid w:val="00E508FD"/>
    <w:rPr>
      <w:sz w:val="22"/>
      <w:szCs w:val="22"/>
      <w:lang w:eastAsia="en-US"/>
    </w:rPr>
  </w:style>
  <w:style w:type="character" w:styleId="Hyperlnk">
    <w:name w:val="Hyperlink"/>
    <w:basedOn w:val="Standardstycketeckensnitt"/>
    <w:uiPriority w:val="99"/>
    <w:unhideWhenUsed/>
    <w:rsid w:val="00B54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91389">
      <w:bodyDiv w:val="1"/>
      <w:marLeft w:val="0"/>
      <w:marRight w:val="0"/>
      <w:marTop w:val="0"/>
      <w:marBottom w:val="0"/>
      <w:divBdr>
        <w:top w:val="none" w:sz="0" w:space="0" w:color="auto"/>
        <w:left w:val="none" w:sz="0" w:space="0" w:color="auto"/>
        <w:bottom w:val="none" w:sz="0" w:space="0" w:color="auto"/>
        <w:right w:val="none" w:sz="0" w:space="0" w:color="auto"/>
      </w:divBdr>
      <w:divsChild>
        <w:div w:id="1796944945">
          <w:marLeft w:val="0"/>
          <w:marRight w:val="0"/>
          <w:marTop w:val="0"/>
          <w:marBottom w:val="0"/>
          <w:divBdr>
            <w:top w:val="none" w:sz="0" w:space="0" w:color="auto"/>
            <w:left w:val="none" w:sz="0" w:space="0" w:color="auto"/>
            <w:bottom w:val="none" w:sz="0" w:space="0" w:color="auto"/>
            <w:right w:val="none" w:sz="0" w:space="0" w:color="auto"/>
          </w:divBdr>
          <w:divsChild>
            <w:div w:id="594630435">
              <w:marLeft w:val="0"/>
              <w:marRight w:val="0"/>
              <w:marTop w:val="0"/>
              <w:marBottom w:val="0"/>
              <w:divBdr>
                <w:top w:val="none" w:sz="0" w:space="0" w:color="auto"/>
                <w:left w:val="none" w:sz="0" w:space="0" w:color="auto"/>
                <w:bottom w:val="none" w:sz="0" w:space="0" w:color="auto"/>
                <w:right w:val="none" w:sz="0" w:space="0" w:color="auto"/>
              </w:divBdr>
              <w:divsChild>
                <w:div w:id="1455758846">
                  <w:marLeft w:val="0"/>
                  <w:marRight w:val="0"/>
                  <w:marTop w:val="0"/>
                  <w:marBottom w:val="0"/>
                  <w:divBdr>
                    <w:top w:val="none" w:sz="0" w:space="0" w:color="auto"/>
                    <w:left w:val="none" w:sz="0" w:space="0" w:color="auto"/>
                    <w:bottom w:val="none" w:sz="0" w:space="0" w:color="auto"/>
                    <w:right w:val="none" w:sz="0" w:space="0" w:color="auto"/>
                  </w:divBdr>
                  <w:divsChild>
                    <w:div w:id="1377122770">
                      <w:marLeft w:val="0"/>
                      <w:marRight w:val="0"/>
                      <w:marTop w:val="0"/>
                      <w:marBottom w:val="0"/>
                      <w:divBdr>
                        <w:top w:val="none" w:sz="0" w:space="0" w:color="auto"/>
                        <w:left w:val="none" w:sz="0" w:space="0" w:color="auto"/>
                        <w:bottom w:val="none" w:sz="0" w:space="0" w:color="auto"/>
                        <w:right w:val="none" w:sz="0" w:space="0" w:color="auto"/>
                      </w:divBdr>
                      <w:divsChild>
                        <w:div w:id="1510829770">
                          <w:marLeft w:val="0"/>
                          <w:marRight w:val="0"/>
                          <w:marTop w:val="1500"/>
                          <w:marBottom w:val="0"/>
                          <w:divBdr>
                            <w:top w:val="none" w:sz="0" w:space="0" w:color="auto"/>
                            <w:left w:val="none" w:sz="0" w:space="0" w:color="auto"/>
                            <w:bottom w:val="none" w:sz="0" w:space="0" w:color="auto"/>
                            <w:right w:val="none" w:sz="0" w:space="0" w:color="auto"/>
                          </w:divBdr>
                          <w:divsChild>
                            <w:div w:id="398093368">
                              <w:marLeft w:val="0"/>
                              <w:marRight w:val="0"/>
                              <w:marTop w:val="0"/>
                              <w:marBottom w:val="0"/>
                              <w:divBdr>
                                <w:top w:val="none" w:sz="0" w:space="0" w:color="auto"/>
                                <w:left w:val="none" w:sz="0" w:space="0" w:color="auto"/>
                                <w:bottom w:val="none" w:sz="0" w:space="0" w:color="auto"/>
                                <w:right w:val="none" w:sz="0" w:space="0" w:color="auto"/>
                              </w:divBdr>
                              <w:divsChild>
                                <w:div w:id="561597486">
                                  <w:marLeft w:val="0"/>
                                  <w:marRight w:val="0"/>
                                  <w:marTop w:val="0"/>
                                  <w:marBottom w:val="0"/>
                                  <w:divBdr>
                                    <w:top w:val="none" w:sz="0" w:space="0" w:color="auto"/>
                                    <w:left w:val="none" w:sz="0" w:space="0" w:color="auto"/>
                                    <w:bottom w:val="none" w:sz="0" w:space="0" w:color="auto"/>
                                    <w:right w:val="none" w:sz="0" w:space="0" w:color="auto"/>
                                  </w:divBdr>
                                  <w:divsChild>
                                    <w:div w:id="738745705">
                                      <w:marLeft w:val="0"/>
                                      <w:marRight w:val="0"/>
                                      <w:marTop w:val="0"/>
                                      <w:marBottom w:val="0"/>
                                      <w:divBdr>
                                        <w:top w:val="none" w:sz="0" w:space="0" w:color="auto"/>
                                        <w:left w:val="none" w:sz="0" w:space="0" w:color="auto"/>
                                        <w:bottom w:val="none" w:sz="0" w:space="0" w:color="auto"/>
                                        <w:right w:val="none" w:sz="0" w:space="0" w:color="auto"/>
                                      </w:divBdr>
                                      <w:divsChild>
                                        <w:div w:id="1458716914">
                                          <w:marLeft w:val="0"/>
                                          <w:marRight w:val="0"/>
                                          <w:marTop w:val="0"/>
                                          <w:marBottom w:val="0"/>
                                          <w:divBdr>
                                            <w:top w:val="none" w:sz="0" w:space="0" w:color="auto"/>
                                            <w:left w:val="none" w:sz="0" w:space="0" w:color="auto"/>
                                            <w:bottom w:val="none" w:sz="0" w:space="0" w:color="auto"/>
                                            <w:right w:val="none" w:sz="0" w:space="0" w:color="auto"/>
                                          </w:divBdr>
                                          <w:divsChild>
                                            <w:div w:id="2033531750">
                                              <w:marLeft w:val="0"/>
                                              <w:marRight w:val="0"/>
                                              <w:marTop w:val="0"/>
                                              <w:marBottom w:val="0"/>
                                              <w:divBdr>
                                                <w:top w:val="none" w:sz="0" w:space="0" w:color="auto"/>
                                                <w:left w:val="none" w:sz="0" w:space="0" w:color="auto"/>
                                                <w:bottom w:val="none" w:sz="0" w:space="0" w:color="auto"/>
                                                <w:right w:val="none" w:sz="0" w:space="0" w:color="auto"/>
                                              </w:divBdr>
                                              <w:divsChild>
                                                <w:div w:id="936475820">
                                                  <w:marLeft w:val="0"/>
                                                  <w:marRight w:val="0"/>
                                                  <w:marTop w:val="0"/>
                                                  <w:marBottom w:val="0"/>
                                                  <w:divBdr>
                                                    <w:top w:val="none" w:sz="0" w:space="0" w:color="auto"/>
                                                    <w:left w:val="none" w:sz="0" w:space="0" w:color="auto"/>
                                                    <w:bottom w:val="none" w:sz="0" w:space="0" w:color="auto"/>
                                                    <w:right w:val="none" w:sz="0" w:space="0" w:color="auto"/>
                                                  </w:divBdr>
                                                  <w:divsChild>
                                                    <w:div w:id="665549193">
                                                      <w:marLeft w:val="0"/>
                                                      <w:marRight w:val="0"/>
                                                      <w:marTop w:val="0"/>
                                                      <w:marBottom w:val="0"/>
                                                      <w:divBdr>
                                                        <w:top w:val="none" w:sz="0" w:space="0" w:color="auto"/>
                                                        <w:left w:val="none" w:sz="0" w:space="0" w:color="auto"/>
                                                        <w:bottom w:val="none" w:sz="0" w:space="0" w:color="auto"/>
                                                        <w:right w:val="none" w:sz="0" w:space="0" w:color="auto"/>
                                                      </w:divBdr>
                                                      <w:divsChild>
                                                        <w:div w:id="1144270565">
                                                          <w:marLeft w:val="0"/>
                                                          <w:marRight w:val="0"/>
                                                          <w:marTop w:val="450"/>
                                                          <w:marBottom w:val="450"/>
                                                          <w:divBdr>
                                                            <w:top w:val="none" w:sz="0" w:space="0" w:color="auto"/>
                                                            <w:left w:val="none" w:sz="0" w:space="0" w:color="auto"/>
                                                            <w:bottom w:val="none" w:sz="0" w:space="0" w:color="auto"/>
                                                            <w:right w:val="none" w:sz="0" w:space="0" w:color="auto"/>
                                                          </w:divBdr>
                                                          <w:divsChild>
                                                            <w:div w:id="411321290">
                                                              <w:marLeft w:val="0"/>
                                                              <w:marRight w:val="0"/>
                                                              <w:marTop w:val="0"/>
                                                              <w:marBottom w:val="0"/>
                                                              <w:divBdr>
                                                                <w:top w:val="none" w:sz="0" w:space="0" w:color="auto"/>
                                                                <w:left w:val="none" w:sz="0" w:space="0" w:color="auto"/>
                                                                <w:bottom w:val="none" w:sz="0" w:space="0" w:color="auto"/>
                                                                <w:right w:val="none" w:sz="0" w:space="0" w:color="auto"/>
                                                              </w:divBdr>
                                                              <w:divsChild>
                                                                <w:div w:id="422459123">
                                                                  <w:marLeft w:val="0"/>
                                                                  <w:marRight w:val="0"/>
                                                                  <w:marTop w:val="0"/>
                                                                  <w:marBottom w:val="0"/>
                                                                  <w:divBdr>
                                                                    <w:top w:val="none" w:sz="0" w:space="0" w:color="auto"/>
                                                                    <w:left w:val="none" w:sz="0" w:space="0" w:color="auto"/>
                                                                    <w:bottom w:val="none" w:sz="0" w:space="0" w:color="auto"/>
                                                                    <w:right w:val="none" w:sz="0" w:space="0" w:color="auto"/>
                                                                  </w:divBdr>
                                                                  <w:divsChild>
                                                                    <w:div w:id="1524052723">
                                                                      <w:marLeft w:val="0"/>
                                                                      <w:marRight w:val="0"/>
                                                                      <w:marTop w:val="0"/>
                                                                      <w:marBottom w:val="0"/>
                                                                      <w:divBdr>
                                                                        <w:top w:val="none" w:sz="0" w:space="0" w:color="auto"/>
                                                                        <w:left w:val="none" w:sz="0" w:space="0" w:color="auto"/>
                                                                        <w:bottom w:val="none" w:sz="0" w:space="0" w:color="auto"/>
                                                                        <w:right w:val="none" w:sz="0" w:space="0" w:color="auto"/>
                                                                      </w:divBdr>
                                                                      <w:divsChild>
                                                                        <w:div w:id="1910382106">
                                                                          <w:marLeft w:val="0"/>
                                                                          <w:marRight w:val="0"/>
                                                                          <w:marTop w:val="0"/>
                                                                          <w:marBottom w:val="375"/>
                                                                          <w:divBdr>
                                                                            <w:top w:val="none" w:sz="0" w:space="0" w:color="auto"/>
                                                                            <w:left w:val="none" w:sz="0" w:space="0" w:color="auto"/>
                                                                            <w:bottom w:val="none" w:sz="0" w:space="0" w:color="auto"/>
                                                                            <w:right w:val="none" w:sz="0" w:space="0" w:color="auto"/>
                                                                          </w:divBdr>
                                                                          <w:divsChild>
                                                                            <w:div w:id="399498">
                                                                              <w:marLeft w:val="0"/>
                                                                              <w:marRight w:val="0"/>
                                                                              <w:marTop w:val="0"/>
                                                                              <w:marBottom w:val="0"/>
                                                                              <w:divBdr>
                                                                                <w:top w:val="none" w:sz="0" w:space="0" w:color="auto"/>
                                                                                <w:left w:val="none" w:sz="0" w:space="0" w:color="auto"/>
                                                                                <w:bottom w:val="none" w:sz="0" w:space="0" w:color="auto"/>
                                                                                <w:right w:val="none" w:sz="0" w:space="0" w:color="auto"/>
                                                                              </w:divBdr>
                                                                              <w:divsChild>
                                                                                <w:div w:id="337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sof.se/svenska-spraket/klarsprak/klarsprakshjalpen/skriv-klarsprak/ge-texten-ett-lasvanligt-utseende" TargetMode="External"/><Relationship Id="rId1" Type="http://schemas.openxmlformats.org/officeDocument/2006/relationships/hyperlink" Target="https://europass.europa.eu/sv/common-european-framework-reference-language-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840543499B0C478C3086ADA108ADC3" ma:contentTypeVersion="18" ma:contentTypeDescription="Skapa ett nytt dokument." ma:contentTypeScope="" ma:versionID="68cc9503eb3f9f44c852ac6c5888604b">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043f1664d807b5632a215475b4d8f173"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5f288b9-19b5-4faa-8f66-1ce723381885}" ma:internalName="TaxCatchAll" ma:showField="CatchAllData" ma:web="c297726e-2378-4054-9597-3d45f8d54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613f8d9-c8d5-457d-8e59-0e3c75a07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97726e-2378-4054-9597-3d45f8d54df4" xsi:nil="true"/>
    <lcf76f155ced4ddcb4097134ff3c332f xmlns="2337fc17-2acf-4d77-80c9-45ed8debd6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D704B-8C2C-44FB-AE83-073BB44621CB}"/>
</file>

<file path=customXml/itemProps2.xml><?xml version="1.0" encoding="utf-8"?>
<ds:datastoreItem xmlns:ds="http://schemas.openxmlformats.org/officeDocument/2006/customXml" ds:itemID="{09EB1374-9B2B-4468-AB81-FAA4490CF21C}">
  <ds:schemaRefs>
    <ds:schemaRef ds:uri="http://schemas.microsoft.com/office/2006/metadata/properties"/>
    <ds:schemaRef ds:uri="http://schemas.microsoft.com/office/infopath/2007/PartnerControls"/>
    <ds:schemaRef ds:uri="c297726e-2378-4054-9597-3d45f8d54df4"/>
    <ds:schemaRef ds:uri="2337fc17-2acf-4d77-80c9-45ed8debd66b"/>
  </ds:schemaRefs>
</ds:datastoreItem>
</file>

<file path=customXml/itemProps3.xml><?xml version="1.0" encoding="utf-8"?>
<ds:datastoreItem xmlns:ds="http://schemas.openxmlformats.org/officeDocument/2006/customXml" ds:itemID="{18C32DA5-3F6D-4D96-8F79-E89123C7F17F}">
  <ds:schemaRefs>
    <ds:schemaRef ds:uri="http://schemas.openxmlformats.org/officeDocument/2006/bibliography"/>
  </ds:schemaRefs>
</ds:datastoreItem>
</file>

<file path=customXml/itemProps4.xml><?xml version="1.0" encoding="utf-8"?>
<ds:datastoreItem xmlns:ds="http://schemas.openxmlformats.org/officeDocument/2006/customXml" ds:itemID="{56273C3E-D980-46F4-94D3-375E9A9628B8}">
  <ds:schemaRefs>
    <ds:schemaRef ds:uri="http://schemas.microsoft.com/sharepoint/v3/contenttype/forms"/>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1758</Words>
  <Characters>9320</Characters>
  <Application>Microsoft Office Word</Application>
  <DocSecurity>0</DocSecurity>
  <Lines>77</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Nordnet Bank AB</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Mitelman</dc:creator>
  <cp:lastModifiedBy>Sophie Nossman</cp:lastModifiedBy>
  <cp:revision>6</cp:revision>
  <cp:lastPrinted>2017-12-12T12:21:00Z</cp:lastPrinted>
  <dcterms:created xsi:type="dcterms:W3CDTF">2025-12-19T08:50:00Z</dcterms:created>
  <dcterms:modified xsi:type="dcterms:W3CDTF">2025-12-19T10:42:00Z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MediaServiceImageTags">
    <vt:lpwstr/>
  </property>
</Properties>
</file>