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F8531" w14:textId="77777777" w:rsidR="0008508A" w:rsidRPr="006642A7" w:rsidRDefault="0008508A" w:rsidP="006642A7">
      <w:pPr>
        <w:pStyle w:val="Rubrik1"/>
        <w:tabs>
          <w:tab w:val="clear" w:pos="1701"/>
          <w:tab w:val="right" w:pos="9498"/>
        </w:tabs>
        <w:spacing w:line="288" w:lineRule="auto"/>
        <w:rPr>
          <w:rFonts w:ascii="Palatino" w:hAnsi="Palatino"/>
          <w:b w:val="0"/>
          <w:sz w:val="20"/>
        </w:rPr>
      </w:pPr>
      <w:bookmarkStart w:id="0" w:name="_GoBack"/>
      <w:bookmarkEnd w:id="0"/>
      <w:r w:rsidRPr="006642A7">
        <w:rPr>
          <w:rFonts w:ascii="Palatino" w:hAnsi="Palatino"/>
          <w:b w:val="0"/>
          <w:sz w:val="24"/>
        </w:rPr>
        <w:t>2007-</w:t>
      </w:r>
      <w:r w:rsidR="00EE15DB">
        <w:rPr>
          <w:rFonts w:ascii="Palatino" w:hAnsi="Palatino"/>
          <w:b w:val="0"/>
          <w:sz w:val="24"/>
        </w:rPr>
        <w:t>12-17</w:t>
      </w:r>
      <w:r w:rsidRPr="006642A7">
        <w:rPr>
          <w:rFonts w:ascii="Palatino" w:hAnsi="Palatino"/>
        </w:rPr>
        <w:tab/>
      </w:r>
      <w:r w:rsidR="00636CA0" w:rsidRPr="006642A7">
        <w:rPr>
          <w:rFonts w:ascii="Palatino" w:hAnsi="Palatino"/>
        </w:rPr>
        <w:tab/>
      </w:r>
      <w:r w:rsidR="00EE15DB">
        <w:rPr>
          <w:rFonts w:ascii="Palatino" w:hAnsi="Palatino"/>
          <w:b w:val="0"/>
          <w:sz w:val="20"/>
        </w:rPr>
        <w:t>“</w:t>
      </w:r>
      <w:r w:rsidR="002A0056" w:rsidRPr="006642A7">
        <w:rPr>
          <w:rFonts w:ascii="Palatino" w:hAnsi="Palatino"/>
          <w:b w:val="0"/>
          <w:sz w:val="20"/>
        </w:rPr>
        <w:t>J</w:t>
      </w:r>
      <w:r w:rsidRPr="006642A7">
        <w:rPr>
          <w:rFonts w:ascii="Palatino" w:hAnsi="Palatino"/>
          <w:b w:val="0"/>
          <w:sz w:val="20"/>
        </w:rPr>
        <w:t>ämbördig motpart</w:t>
      </w:r>
      <w:r w:rsidR="00EE15DB">
        <w:rPr>
          <w:rFonts w:ascii="Palatino" w:hAnsi="Palatino"/>
          <w:b w:val="0"/>
          <w:sz w:val="20"/>
        </w:rPr>
        <w:t>”</w:t>
      </w:r>
    </w:p>
    <w:p w14:paraId="20C570E2" w14:textId="77777777" w:rsidR="006642A7" w:rsidRDefault="006642A7" w:rsidP="006642A7">
      <w:pPr>
        <w:pStyle w:val="Rubrik1"/>
        <w:spacing w:line="288" w:lineRule="auto"/>
        <w:jc w:val="center"/>
        <w:rPr>
          <w:rFonts w:ascii="Palatino" w:hAnsi="Palatino"/>
        </w:rPr>
      </w:pPr>
    </w:p>
    <w:p w14:paraId="51885DE6" w14:textId="77777777" w:rsidR="0008508A" w:rsidRPr="006642A7" w:rsidRDefault="0008508A" w:rsidP="006642A7">
      <w:pPr>
        <w:pStyle w:val="Rubrik1"/>
        <w:spacing w:line="288" w:lineRule="auto"/>
        <w:jc w:val="center"/>
        <w:rPr>
          <w:rFonts w:ascii="Palatino" w:hAnsi="Palatino"/>
          <w:sz w:val="20"/>
        </w:rPr>
      </w:pPr>
      <w:r w:rsidRPr="006642A7">
        <w:rPr>
          <w:rFonts w:ascii="Palatino" w:hAnsi="Palatino"/>
        </w:rPr>
        <w:t>ALLMÄNNA VILLKOR FÖR VÄRDEPAPPERSLÅN</w:t>
      </w:r>
    </w:p>
    <w:p w14:paraId="77872B8D" w14:textId="77777777" w:rsidR="0008508A" w:rsidRPr="006642A7" w:rsidRDefault="0008508A" w:rsidP="006642A7">
      <w:pPr>
        <w:pStyle w:val="Rubrik3"/>
        <w:spacing w:line="288" w:lineRule="auto"/>
        <w:rPr>
          <w:rFonts w:ascii="Palatino" w:hAnsi="Palatino"/>
        </w:rPr>
      </w:pPr>
      <w:r w:rsidRPr="006642A7">
        <w:rPr>
          <w:rFonts w:ascii="Palatino" w:hAnsi="Palatino"/>
        </w:rPr>
        <w:t xml:space="preserve">1.  Tillämpningsområde </w:t>
      </w:r>
      <w:proofErr w:type="gramStart"/>
      <w:r w:rsidRPr="006642A7">
        <w:rPr>
          <w:rFonts w:ascii="Palatino" w:hAnsi="Palatino"/>
        </w:rPr>
        <w:t>m</w:t>
      </w:r>
      <w:r w:rsidR="00504215">
        <w:rPr>
          <w:rFonts w:ascii="Palatino" w:hAnsi="Palatino"/>
        </w:rPr>
        <w:t>.</w:t>
      </w:r>
      <w:r w:rsidRPr="006642A7">
        <w:rPr>
          <w:rFonts w:ascii="Palatino" w:hAnsi="Palatino"/>
        </w:rPr>
        <w:t>m</w:t>
      </w:r>
      <w:r w:rsidR="00504215">
        <w:rPr>
          <w:rFonts w:ascii="Palatino" w:hAnsi="Palatino"/>
        </w:rPr>
        <w:t>.</w:t>
      </w:r>
      <w:proofErr w:type="gramEnd"/>
    </w:p>
    <w:p w14:paraId="179EA8C0" w14:textId="77777777" w:rsidR="0008508A" w:rsidRPr="006642A7" w:rsidRDefault="0008508A" w:rsidP="008607E9">
      <w:pPr>
        <w:numPr>
          <w:ilvl w:val="0"/>
          <w:numId w:val="2"/>
        </w:numPr>
        <w:spacing w:before="120" w:line="288" w:lineRule="auto"/>
        <w:ind w:left="573" w:hanging="573"/>
        <w:rPr>
          <w:rFonts w:ascii="Palatino" w:hAnsi="Palatino"/>
        </w:rPr>
      </w:pPr>
      <w:r w:rsidRPr="006642A7">
        <w:rPr>
          <w:rFonts w:ascii="Palatino" w:hAnsi="Palatino"/>
        </w:rPr>
        <w:t xml:space="preserve">Dessa Allmänna villkor utgör avtalsvillkor för mellan parterna träffat </w:t>
      </w:r>
      <w:r w:rsidR="00EE15DB">
        <w:rPr>
          <w:rFonts w:ascii="Palatino" w:hAnsi="Palatino"/>
        </w:rPr>
        <w:t>“</w:t>
      </w:r>
      <w:r w:rsidRPr="006642A7">
        <w:rPr>
          <w:rFonts w:ascii="Palatino" w:hAnsi="Palatino"/>
        </w:rPr>
        <w:t>Ramavtal för Värdepapperslån</w:t>
      </w:r>
      <w:r w:rsidR="00EE15DB">
        <w:rPr>
          <w:rFonts w:ascii="Palatino" w:hAnsi="Palatino"/>
        </w:rPr>
        <w:t>”</w:t>
      </w:r>
      <w:r w:rsidRPr="006642A7">
        <w:rPr>
          <w:rFonts w:ascii="Palatino" w:hAnsi="Palatino"/>
        </w:rPr>
        <w:t>. Nämnda ramavtal skall, utan att hänvisning härtill behöver ske i samband med Avslut eller på Avräkningsnotor, äga tillämpning på varje värdepa</w:t>
      </w:r>
      <w:r w:rsidRPr="006642A7">
        <w:rPr>
          <w:rFonts w:ascii="Palatino" w:hAnsi="Palatino"/>
        </w:rPr>
        <w:t>p</w:t>
      </w:r>
      <w:r w:rsidRPr="006642A7">
        <w:rPr>
          <w:rFonts w:ascii="Palatino" w:hAnsi="Palatino"/>
        </w:rPr>
        <w:t>perslån som upptas mellan parterna, såvida annat inte särskilt överenskommits.</w:t>
      </w:r>
    </w:p>
    <w:p w14:paraId="3CBC9036" w14:textId="77777777" w:rsidR="0008508A" w:rsidRPr="006642A7" w:rsidRDefault="0008508A" w:rsidP="008607E9">
      <w:pPr>
        <w:numPr>
          <w:ilvl w:val="0"/>
          <w:numId w:val="2"/>
        </w:numPr>
        <w:spacing w:before="120" w:line="288" w:lineRule="auto"/>
        <w:rPr>
          <w:rFonts w:ascii="Palatino" w:hAnsi="Palatino"/>
        </w:rPr>
      </w:pPr>
      <w:r w:rsidRPr="006642A7">
        <w:rPr>
          <w:rFonts w:ascii="Palatino" w:hAnsi="Palatino"/>
        </w:rPr>
        <w:t xml:space="preserve">Utöver bestämmelserna i handlingen </w:t>
      </w:r>
      <w:r w:rsidR="00EE15DB">
        <w:rPr>
          <w:rFonts w:ascii="Palatino" w:hAnsi="Palatino"/>
        </w:rPr>
        <w:t>“</w:t>
      </w:r>
      <w:r w:rsidRPr="006642A7">
        <w:rPr>
          <w:rFonts w:ascii="Palatino" w:hAnsi="Palatino"/>
        </w:rPr>
        <w:t>Ramavtal för Värdepapper</w:t>
      </w:r>
      <w:r w:rsidRPr="006642A7">
        <w:rPr>
          <w:rFonts w:ascii="Palatino" w:hAnsi="Palatino"/>
        </w:rPr>
        <w:t>s</w:t>
      </w:r>
      <w:r w:rsidRPr="006642A7">
        <w:rPr>
          <w:rFonts w:ascii="Palatino" w:hAnsi="Palatino"/>
        </w:rPr>
        <w:t>lån</w:t>
      </w:r>
      <w:r w:rsidR="00EE15DB">
        <w:rPr>
          <w:rFonts w:ascii="Palatino" w:hAnsi="Palatino"/>
        </w:rPr>
        <w:t>”</w:t>
      </w:r>
      <w:r w:rsidRPr="006642A7">
        <w:rPr>
          <w:rFonts w:ascii="Palatino" w:hAnsi="Palatino"/>
        </w:rPr>
        <w:t xml:space="preserve"> och dessa Allmänna villkor gäller vad parterna beträffa</w:t>
      </w:r>
      <w:r w:rsidRPr="006642A7">
        <w:rPr>
          <w:rFonts w:ascii="Palatino" w:hAnsi="Palatino"/>
        </w:rPr>
        <w:t>n</w:t>
      </w:r>
      <w:r w:rsidRPr="006642A7">
        <w:rPr>
          <w:rFonts w:ascii="Palatino" w:hAnsi="Palatino"/>
        </w:rPr>
        <w:t>de visst Avslut har särskilt överenskommit (vilket kan ha b</w:t>
      </w:r>
      <w:r w:rsidRPr="006642A7">
        <w:rPr>
          <w:rFonts w:ascii="Palatino" w:hAnsi="Palatino"/>
        </w:rPr>
        <w:t>e</w:t>
      </w:r>
      <w:r w:rsidRPr="006642A7">
        <w:rPr>
          <w:rFonts w:ascii="Palatino" w:hAnsi="Palatino"/>
        </w:rPr>
        <w:t>kräftats i Avräkningsnota eller på annat sätt). För det fall det beträffande visst Avslut skulle uppstå motstridighet me</w:t>
      </w:r>
      <w:r w:rsidRPr="006642A7">
        <w:rPr>
          <w:rFonts w:ascii="Palatino" w:hAnsi="Palatino"/>
        </w:rPr>
        <w:t>l</w:t>
      </w:r>
      <w:r w:rsidRPr="006642A7">
        <w:rPr>
          <w:rFonts w:ascii="Palatino" w:hAnsi="Palatino"/>
        </w:rPr>
        <w:t xml:space="preserve">lan bestämmelserna i handlingen </w:t>
      </w:r>
      <w:r w:rsidR="00EE15DB">
        <w:rPr>
          <w:rFonts w:ascii="Palatino" w:hAnsi="Palatino"/>
        </w:rPr>
        <w:t>“</w:t>
      </w:r>
      <w:r w:rsidRPr="006642A7">
        <w:rPr>
          <w:rFonts w:ascii="Palatino" w:hAnsi="Palatino"/>
        </w:rPr>
        <w:t>Ramavtal för Värdepapperslån</w:t>
      </w:r>
      <w:r w:rsidR="00EE15DB">
        <w:rPr>
          <w:rFonts w:ascii="Palatino" w:hAnsi="Palatino"/>
        </w:rPr>
        <w:t>”</w:t>
      </w:r>
      <w:r w:rsidRPr="006642A7">
        <w:rPr>
          <w:rFonts w:ascii="Palatino" w:hAnsi="Palatino"/>
        </w:rPr>
        <w:t xml:space="preserve"> och dessa Allmänna villkor å ena sidan samt vad som särskilt överenskommits å andra sidan, skall vad parterna särskilt överenskommit </w:t>
      </w:r>
      <w:proofErr w:type="gramStart"/>
      <w:r w:rsidRPr="006642A7">
        <w:rPr>
          <w:rFonts w:ascii="Palatino" w:hAnsi="Palatino"/>
        </w:rPr>
        <w:t>äga f</w:t>
      </w:r>
      <w:r w:rsidRPr="006642A7">
        <w:rPr>
          <w:rFonts w:ascii="Palatino" w:hAnsi="Palatino"/>
        </w:rPr>
        <w:t>ö</w:t>
      </w:r>
      <w:r w:rsidRPr="006642A7">
        <w:rPr>
          <w:rFonts w:ascii="Palatino" w:hAnsi="Palatino"/>
        </w:rPr>
        <w:t>reträde</w:t>
      </w:r>
      <w:proofErr w:type="gramEnd"/>
      <w:r w:rsidRPr="006642A7">
        <w:rPr>
          <w:rFonts w:ascii="Palatino" w:hAnsi="Palatino"/>
        </w:rPr>
        <w:t>.</w:t>
      </w:r>
    </w:p>
    <w:p w14:paraId="28F545E1" w14:textId="77777777" w:rsidR="0008508A" w:rsidRPr="006642A7" w:rsidRDefault="0008508A" w:rsidP="006642A7">
      <w:pPr>
        <w:numPr>
          <w:ilvl w:val="0"/>
          <w:numId w:val="2"/>
        </w:numPr>
        <w:spacing w:line="288" w:lineRule="auto"/>
        <w:rPr>
          <w:rFonts w:ascii="Palatino" w:hAnsi="Palatino"/>
        </w:rPr>
      </w:pPr>
      <w:r w:rsidRPr="006642A7">
        <w:rPr>
          <w:rFonts w:ascii="Palatino" w:hAnsi="Palatino"/>
        </w:rPr>
        <w:t xml:space="preserve">Vad som anges i handlingen </w:t>
      </w:r>
      <w:r w:rsidR="00EE15DB">
        <w:rPr>
          <w:rFonts w:ascii="Palatino" w:hAnsi="Palatino"/>
        </w:rPr>
        <w:t>“</w:t>
      </w:r>
      <w:r w:rsidRPr="006642A7">
        <w:rPr>
          <w:rFonts w:ascii="Palatino" w:hAnsi="Palatino"/>
        </w:rPr>
        <w:t>Ramavtal för Värdepapperslån</w:t>
      </w:r>
      <w:r w:rsidR="00EE15DB">
        <w:rPr>
          <w:rFonts w:ascii="Palatino" w:hAnsi="Palatino"/>
        </w:rPr>
        <w:t>”</w:t>
      </w:r>
      <w:r w:rsidRPr="006642A7">
        <w:rPr>
          <w:rFonts w:ascii="Palatino" w:hAnsi="Palatino"/>
        </w:rPr>
        <w:t>, i dessa Allmänna villkor samt vad parterna beträffande visst eller vissa Avslut har särskilt överenskommit skall äga företr</w:t>
      </w:r>
      <w:r w:rsidRPr="006642A7">
        <w:rPr>
          <w:rFonts w:ascii="Palatino" w:hAnsi="Palatino"/>
        </w:rPr>
        <w:t>ä</w:t>
      </w:r>
      <w:r w:rsidRPr="006642A7">
        <w:rPr>
          <w:rFonts w:ascii="Palatino" w:hAnsi="Palatino"/>
        </w:rPr>
        <w:t xml:space="preserve">de framför dels allmänna villkor </w:t>
      </w:r>
      <w:r w:rsidR="00507496" w:rsidRPr="006642A7">
        <w:rPr>
          <w:rFonts w:ascii="Palatino" w:hAnsi="Palatino"/>
        </w:rPr>
        <w:t>för handel med finansiella instrument</w:t>
      </w:r>
      <w:r w:rsidRPr="006642A7">
        <w:rPr>
          <w:rFonts w:ascii="Palatino" w:hAnsi="Palatino"/>
        </w:rPr>
        <w:t xml:space="preserve">, dels mellan parterna eventuellt träffat depåavtal </w:t>
      </w:r>
      <w:r w:rsidR="00507496" w:rsidRPr="006642A7">
        <w:rPr>
          <w:rFonts w:ascii="Palatino" w:hAnsi="Palatino"/>
        </w:rPr>
        <w:t>[</w:t>
      </w:r>
      <w:r w:rsidRPr="006642A7">
        <w:rPr>
          <w:rFonts w:ascii="Palatino" w:hAnsi="Palatino"/>
        </w:rPr>
        <w:t>eller depå-/kontoavtal</w:t>
      </w:r>
      <w:r w:rsidR="00507496" w:rsidRPr="006642A7">
        <w:rPr>
          <w:rFonts w:ascii="Palatino" w:hAnsi="Palatino"/>
        </w:rPr>
        <w:t>]</w:t>
      </w:r>
      <w:r w:rsidRPr="006642A7">
        <w:rPr>
          <w:rFonts w:ascii="Palatino" w:hAnsi="Palatino"/>
        </w:rPr>
        <w:t xml:space="preserve">. Med </w:t>
      </w:r>
      <w:r w:rsidR="00EE15DB">
        <w:rPr>
          <w:rFonts w:ascii="Palatino" w:hAnsi="Palatino"/>
        </w:rPr>
        <w:t>“</w:t>
      </w:r>
      <w:r w:rsidRPr="006642A7">
        <w:rPr>
          <w:rFonts w:ascii="Palatino" w:hAnsi="Palatino"/>
        </w:rPr>
        <w:t>Ramavtalet</w:t>
      </w:r>
      <w:r w:rsidR="00EE15DB">
        <w:rPr>
          <w:rFonts w:ascii="Palatino" w:hAnsi="Palatino"/>
        </w:rPr>
        <w:t>”</w:t>
      </w:r>
      <w:r w:rsidRPr="006642A7">
        <w:rPr>
          <w:rFonts w:ascii="Palatino" w:hAnsi="Palatino"/>
        </w:rPr>
        <w:t xml:space="preserve"> avses i det följande handlingen </w:t>
      </w:r>
      <w:r w:rsidR="00EE15DB">
        <w:rPr>
          <w:rFonts w:ascii="Palatino" w:hAnsi="Palatino"/>
        </w:rPr>
        <w:t>“</w:t>
      </w:r>
      <w:r w:rsidRPr="006642A7">
        <w:rPr>
          <w:rFonts w:ascii="Palatino" w:hAnsi="Palatino"/>
        </w:rPr>
        <w:t>Ramavtal för Vär</w:t>
      </w:r>
      <w:r w:rsidRPr="006642A7">
        <w:rPr>
          <w:rFonts w:ascii="Palatino" w:hAnsi="Palatino"/>
        </w:rPr>
        <w:softHyphen/>
        <w:t>depapperslån</w:t>
      </w:r>
      <w:r w:rsidR="00EE15DB">
        <w:rPr>
          <w:rFonts w:ascii="Palatino" w:hAnsi="Palatino"/>
        </w:rPr>
        <w:t>”</w:t>
      </w:r>
      <w:r w:rsidRPr="006642A7">
        <w:rPr>
          <w:rFonts w:ascii="Palatino" w:hAnsi="Palatino"/>
        </w:rPr>
        <w:t>, dessa Allmänna villkor samt Avräkningsnotor och vad parterna särskilt överenskommit avseende Vä</w:t>
      </w:r>
      <w:r w:rsidRPr="006642A7">
        <w:rPr>
          <w:rFonts w:ascii="Palatino" w:hAnsi="Palatino"/>
        </w:rPr>
        <w:t>r</w:t>
      </w:r>
      <w:r w:rsidRPr="006642A7">
        <w:rPr>
          <w:rFonts w:ascii="Palatino" w:hAnsi="Palatino"/>
        </w:rPr>
        <w:t xml:space="preserve">depapperslån.  </w:t>
      </w:r>
    </w:p>
    <w:p w14:paraId="64868F8B" w14:textId="77777777" w:rsidR="00FE04B5" w:rsidRPr="006642A7" w:rsidRDefault="0008508A" w:rsidP="006642A7">
      <w:pPr>
        <w:numPr>
          <w:ilvl w:val="0"/>
          <w:numId w:val="2"/>
        </w:numPr>
        <w:spacing w:line="288" w:lineRule="auto"/>
        <w:rPr>
          <w:rFonts w:ascii="Palatino" w:hAnsi="Palatino"/>
        </w:rPr>
      </w:pPr>
      <w:r w:rsidRPr="006642A7">
        <w:rPr>
          <w:rFonts w:ascii="Palatino" w:hAnsi="Palatino"/>
        </w:rPr>
        <w:t>Vid ett visst Värdepapperslån kan part vara antingen Långivare eller Låntagare.</w:t>
      </w:r>
      <w:r w:rsidR="00FE04B5" w:rsidRPr="006642A7">
        <w:rPr>
          <w:rFonts w:ascii="Palatino" w:hAnsi="Palatino"/>
        </w:rPr>
        <w:t xml:space="preserve"> </w:t>
      </w:r>
      <w:r w:rsidRPr="006642A7">
        <w:rPr>
          <w:rFonts w:ascii="Palatino" w:hAnsi="Palatino"/>
        </w:rPr>
        <w:t>Om fler än ett Värdepapperslån är utestående enligt Ramavtalet kan envar av parterna på</w:t>
      </w:r>
      <w:r w:rsidR="006873A3" w:rsidRPr="006642A7">
        <w:rPr>
          <w:rFonts w:ascii="Palatino" w:hAnsi="Palatino"/>
        </w:rPr>
        <w:t xml:space="preserve"> </w:t>
      </w:r>
      <w:r w:rsidRPr="006642A7">
        <w:rPr>
          <w:rFonts w:ascii="Palatino" w:hAnsi="Palatino"/>
        </w:rPr>
        <w:t xml:space="preserve">samma gång vara såväl Låntagare som Långivare. </w:t>
      </w:r>
    </w:p>
    <w:p w14:paraId="193DBA4A" w14:textId="77777777" w:rsidR="0008508A" w:rsidRPr="006642A7" w:rsidRDefault="0008508A" w:rsidP="006642A7">
      <w:pPr>
        <w:pStyle w:val="Rubrik3"/>
        <w:spacing w:line="288" w:lineRule="auto"/>
        <w:rPr>
          <w:rFonts w:ascii="Palatino" w:hAnsi="Palatino"/>
        </w:rPr>
      </w:pPr>
      <w:r w:rsidRPr="006642A7">
        <w:rPr>
          <w:rFonts w:ascii="Palatino" w:hAnsi="Palatino"/>
        </w:rPr>
        <w:t>2.  Definitioner</w:t>
      </w:r>
    </w:p>
    <w:p w14:paraId="702066D9" w14:textId="77777777" w:rsidR="0008508A" w:rsidRPr="006642A7" w:rsidRDefault="0008508A" w:rsidP="006642A7">
      <w:pPr>
        <w:numPr>
          <w:ilvl w:val="0"/>
          <w:numId w:val="10"/>
        </w:numPr>
        <w:tabs>
          <w:tab w:val="clear" w:pos="360"/>
          <w:tab w:val="num" w:pos="567"/>
        </w:tabs>
        <w:spacing w:line="288" w:lineRule="auto"/>
        <w:ind w:left="567" w:hanging="567"/>
        <w:rPr>
          <w:rFonts w:ascii="Palatino" w:hAnsi="Palatino"/>
        </w:rPr>
      </w:pPr>
      <w:r w:rsidRPr="006642A7">
        <w:rPr>
          <w:rFonts w:ascii="Palatino" w:hAnsi="Palatino"/>
        </w:rPr>
        <w:t>I dessa Allmänna villkor skall nedanstående definitioner ha följande innebörd.</w:t>
      </w:r>
    </w:p>
    <w:p w14:paraId="261674FD" w14:textId="77777777" w:rsidR="006873A3" w:rsidRPr="006642A7" w:rsidRDefault="006873A3" w:rsidP="006642A7">
      <w:pPr>
        <w:spacing w:line="288" w:lineRule="auto"/>
        <w:rPr>
          <w:rFonts w:ascii="Palatino" w:hAnsi="Palatino"/>
        </w:rPr>
      </w:pPr>
      <w:r w:rsidRPr="006642A7">
        <w:rPr>
          <w:rFonts w:ascii="Palatino" w:hAnsi="Palatino"/>
        </w:rPr>
        <w:lastRenderedPageBreak/>
        <w:t xml:space="preserve">                         </w:t>
      </w:r>
    </w:p>
    <w:tbl>
      <w:tblPr>
        <w:tblW w:w="0" w:type="auto"/>
        <w:tblLayout w:type="fixed"/>
        <w:tblCellMar>
          <w:left w:w="70" w:type="dxa"/>
          <w:right w:w="70" w:type="dxa"/>
        </w:tblCellMar>
        <w:tblLook w:val="0000" w:firstRow="0" w:lastRow="0" w:firstColumn="0" w:lastColumn="0" w:noHBand="0" w:noVBand="0"/>
      </w:tblPr>
      <w:tblGrid>
        <w:gridCol w:w="779"/>
        <w:gridCol w:w="2835"/>
        <w:gridCol w:w="6095"/>
      </w:tblGrid>
      <w:tr w:rsidR="00446550" w:rsidRPr="006642A7" w14:paraId="30323D7C" w14:textId="77777777">
        <w:tblPrEx>
          <w:tblCellMar>
            <w:top w:w="0" w:type="dxa"/>
            <w:bottom w:w="0" w:type="dxa"/>
          </w:tblCellMar>
        </w:tblPrEx>
        <w:tc>
          <w:tcPr>
            <w:tcW w:w="779" w:type="dxa"/>
          </w:tcPr>
          <w:p w14:paraId="4692E5F3" w14:textId="77777777" w:rsidR="00446550" w:rsidRPr="006642A7" w:rsidRDefault="00446550" w:rsidP="006642A7">
            <w:pPr>
              <w:spacing w:line="288" w:lineRule="auto"/>
              <w:rPr>
                <w:rFonts w:ascii="Palatino" w:hAnsi="Palatino"/>
              </w:rPr>
            </w:pPr>
          </w:p>
        </w:tc>
        <w:tc>
          <w:tcPr>
            <w:tcW w:w="2835" w:type="dxa"/>
          </w:tcPr>
          <w:p w14:paraId="0C8C8587" w14:textId="77777777" w:rsidR="00446550" w:rsidRPr="006642A7" w:rsidRDefault="00EE15DB" w:rsidP="006642A7">
            <w:pPr>
              <w:spacing w:line="288" w:lineRule="auto"/>
              <w:rPr>
                <w:rFonts w:ascii="Palatino" w:hAnsi="Palatino"/>
              </w:rPr>
            </w:pPr>
            <w:r>
              <w:rPr>
                <w:rFonts w:ascii="Palatino" w:hAnsi="Palatino"/>
              </w:rPr>
              <w:t>“</w:t>
            </w:r>
            <w:r w:rsidR="00446550" w:rsidRPr="00EE15DB">
              <w:rPr>
                <w:rFonts w:ascii="Palatino" w:hAnsi="Palatino"/>
                <w:b/>
                <w:bCs/>
              </w:rPr>
              <w:t>Avräkningsnota</w:t>
            </w:r>
            <w:r>
              <w:rPr>
                <w:rFonts w:ascii="Palatino" w:hAnsi="Palatino"/>
              </w:rPr>
              <w:t>”</w:t>
            </w:r>
          </w:p>
        </w:tc>
        <w:tc>
          <w:tcPr>
            <w:tcW w:w="6095" w:type="dxa"/>
          </w:tcPr>
          <w:p w14:paraId="05EB5540" w14:textId="77777777" w:rsidR="00446550" w:rsidRPr="006642A7" w:rsidRDefault="00446550" w:rsidP="006642A7">
            <w:pPr>
              <w:spacing w:line="288" w:lineRule="auto"/>
              <w:rPr>
                <w:rFonts w:ascii="Palatino" w:hAnsi="Palatino"/>
              </w:rPr>
            </w:pPr>
            <w:r w:rsidRPr="006642A7">
              <w:rPr>
                <w:rFonts w:ascii="Palatino" w:hAnsi="Palatino"/>
              </w:rPr>
              <w:t>Sådant besked som avses i 17 kap 2 § FFFS 2007:16</w:t>
            </w:r>
          </w:p>
        </w:tc>
      </w:tr>
      <w:tr w:rsidR="0008508A" w:rsidRPr="006642A7" w14:paraId="10093A01" w14:textId="77777777">
        <w:tblPrEx>
          <w:tblCellMar>
            <w:top w:w="0" w:type="dxa"/>
            <w:bottom w:w="0" w:type="dxa"/>
          </w:tblCellMar>
        </w:tblPrEx>
        <w:tc>
          <w:tcPr>
            <w:tcW w:w="779" w:type="dxa"/>
          </w:tcPr>
          <w:p w14:paraId="126D9198" w14:textId="77777777" w:rsidR="0008508A" w:rsidRPr="006642A7" w:rsidRDefault="0008508A" w:rsidP="006642A7">
            <w:pPr>
              <w:spacing w:line="288" w:lineRule="auto"/>
              <w:rPr>
                <w:rFonts w:ascii="Palatino" w:hAnsi="Palatino"/>
              </w:rPr>
            </w:pPr>
          </w:p>
        </w:tc>
        <w:tc>
          <w:tcPr>
            <w:tcW w:w="2835" w:type="dxa"/>
          </w:tcPr>
          <w:p w14:paraId="10773C01"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Avslut</w:t>
            </w:r>
            <w:r>
              <w:rPr>
                <w:rFonts w:ascii="Palatino" w:hAnsi="Palatino"/>
              </w:rPr>
              <w:t>”</w:t>
            </w:r>
          </w:p>
        </w:tc>
        <w:tc>
          <w:tcPr>
            <w:tcW w:w="6095" w:type="dxa"/>
          </w:tcPr>
          <w:p w14:paraId="4945A64A" w14:textId="77777777" w:rsidR="0008508A" w:rsidRPr="006642A7" w:rsidRDefault="0008508A" w:rsidP="006642A7">
            <w:pPr>
              <w:spacing w:line="288" w:lineRule="auto"/>
              <w:rPr>
                <w:rFonts w:ascii="Palatino" w:hAnsi="Palatino"/>
              </w:rPr>
            </w:pPr>
            <w:r w:rsidRPr="006642A7">
              <w:rPr>
                <w:rFonts w:ascii="Palatino" w:hAnsi="Palatino"/>
              </w:rPr>
              <w:t>Träffande av avtal om Värdepapper</w:t>
            </w:r>
            <w:r w:rsidRPr="006642A7">
              <w:rPr>
                <w:rFonts w:ascii="Palatino" w:hAnsi="Palatino"/>
              </w:rPr>
              <w:t>s</w:t>
            </w:r>
            <w:r w:rsidRPr="006642A7">
              <w:rPr>
                <w:rFonts w:ascii="Palatino" w:hAnsi="Palatino"/>
              </w:rPr>
              <w:t>lån.</w:t>
            </w:r>
          </w:p>
        </w:tc>
      </w:tr>
      <w:tr w:rsidR="0008508A" w:rsidRPr="006642A7" w14:paraId="5A27F27C" w14:textId="77777777">
        <w:tblPrEx>
          <w:tblCellMar>
            <w:top w:w="0" w:type="dxa"/>
            <w:bottom w:w="0" w:type="dxa"/>
          </w:tblCellMar>
        </w:tblPrEx>
        <w:tc>
          <w:tcPr>
            <w:tcW w:w="779" w:type="dxa"/>
          </w:tcPr>
          <w:p w14:paraId="4D02F907" w14:textId="77777777" w:rsidR="0008508A" w:rsidRPr="006642A7" w:rsidRDefault="0008508A" w:rsidP="006642A7">
            <w:pPr>
              <w:spacing w:line="288" w:lineRule="auto"/>
              <w:rPr>
                <w:rFonts w:ascii="Palatino" w:hAnsi="Palatino"/>
              </w:rPr>
            </w:pPr>
          </w:p>
        </w:tc>
        <w:tc>
          <w:tcPr>
            <w:tcW w:w="2835" w:type="dxa"/>
          </w:tcPr>
          <w:p w14:paraId="06185205"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Avslutsdag</w:t>
            </w:r>
            <w:r>
              <w:rPr>
                <w:rFonts w:ascii="Palatino" w:hAnsi="Palatino"/>
              </w:rPr>
              <w:t>”</w:t>
            </w:r>
          </w:p>
        </w:tc>
        <w:tc>
          <w:tcPr>
            <w:tcW w:w="6095" w:type="dxa"/>
          </w:tcPr>
          <w:p w14:paraId="6E0F4070" w14:textId="77777777" w:rsidR="0008508A" w:rsidRPr="006642A7" w:rsidRDefault="0008508A" w:rsidP="006642A7">
            <w:pPr>
              <w:spacing w:line="288" w:lineRule="auto"/>
              <w:rPr>
                <w:rFonts w:ascii="Palatino" w:hAnsi="Palatino"/>
              </w:rPr>
            </w:pPr>
            <w:r w:rsidRPr="006642A7">
              <w:rPr>
                <w:rFonts w:ascii="Palatino" w:hAnsi="Palatino"/>
              </w:rPr>
              <w:t>Dag då Avslut gjorts.</w:t>
            </w:r>
          </w:p>
        </w:tc>
      </w:tr>
      <w:tr w:rsidR="0008508A" w:rsidRPr="006642A7" w14:paraId="073BC196" w14:textId="77777777">
        <w:tblPrEx>
          <w:tblCellMar>
            <w:top w:w="0" w:type="dxa"/>
            <w:bottom w:w="0" w:type="dxa"/>
          </w:tblCellMar>
        </w:tblPrEx>
        <w:tc>
          <w:tcPr>
            <w:tcW w:w="779" w:type="dxa"/>
          </w:tcPr>
          <w:p w14:paraId="498E6B2B" w14:textId="77777777" w:rsidR="0008508A" w:rsidRPr="006642A7" w:rsidRDefault="0008508A" w:rsidP="006642A7">
            <w:pPr>
              <w:spacing w:line="288" w:lineRule="auto"/>
              <w:rPr>
                <w:rFonts w:ascii="Palatino" w:hAnsi="Palatino"/>
              </w:rPr>
            </w:pPr>
          </w:p>
        </w:tc>
        <w:tc>
          <w:tcPr>
            <w:tcW w:w="2835" w:type="dxa"/>
          </w:tcPr>
          <w:p w14:paraId="77B22E94"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Bankdag</w:t>
            </w:r>
            <w:r>
              <w:rPr>
                <w:rFonts w:ascii="Palatino" w:hAnsi="Palatino"/>
              </w:rPr>
              <w:t>”</w:t>
            </w:r>
          </w:p>
        </w:tc>
        <w:tc>
          <w:tcPr>
            <w:tcW w:w="6095" w:type="dxa"/>
          </w:tcPr>
          <w:p w14:paraId="09B1DB6E" w14:textId="77777777" w:rsidR="0008508A" w:rsidRPr="006642A7" w:rsidRDefault="0008508A" w:rsidP="006642A7">
            <w:pPr>
              <w:spacing w:line="288" w:lineRule="auto"/>
              <w:rPr>
                <w:rFonts w:ascii="Palatino" w:hAnsi="Palatino"/>
              </w:rPr>
            </w:pPr>
            <w:r w:rsidRPr="006642A7">
              <w:rPr>
                <w:rFonts w:ascii="Palatino" w:hAnsi="Palatino"/>
              </w:rPr>
              <w:t>Dag som inte är söndag eller annan allmän helgdag eller som beträffande betalning av skuldebrev inte är likställd med allmän helgdag och då banker i Sverige al</w:t>
            </w:r>
            <w:r w:rsidRPr="006642A7">
              <w:rPr>
                <w:rFonts w:ascii="Palatino" w:hAnsi="Palatino"/>
              </w:rPr>
              <w:t>l</w:t>
            </w:r>
            <w:r w:rsidRPr="006642A7">
              <w:rPr>
                <w:rFonts w:ascii="Palatino" w:hAnsi="Palatino"/>
              </w:rPr>
              <w:t>mänt håller öppet.</w:t>
            </w:r>
          </w:p>
        </w:tc>
      </w:tr>
      <w:tr w:rsidR="0008508A" w:rsidRPr="006642A7" w14:paraId="2E1D2DC9" w14:textId="77777777">
        <w:tblPrEx>
          <w:tblCellMar>
            <w:top w:w="0" w:type="dxa"/>
            <w:bottom w:w="0" w:type="dxa"/>
          </w:tblCellMar>
        </w:tblPrEx>
        <w:tc>
          <w:tcPr>
            <w:tcW w:w="779" w:type="dxa"/>
          </w:tcPr>
          <w:p w14:paraId="1A7E5AEE" w14:textId="77777777" w:rsidR="0008508A" w:rsidRPr="006642A7" w:rsidRDefault="0008508A" w:rsidP="006642A7">
            <w:pPr>
              <w:spacing w:line="288" w:lineRule="auto"/>
              <w:rPr>
                <w:rFonts w:ascii="Palatino" w:hAnsi="Palatino"/>
              </w:rPr>
            </w:pPr>
          </w:p>
        </w:tc>
        <w:tc>
          <w:tcPr>
            <w:tcW w:w="2835" w:type="dxa"/>
          </w:tcPr>
          <w:p w14:paraId="7C732237"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Belåningsvärde</w:t>
            </w:r>
            <w:r>
              <w:rPr>
                <w:rFonts w:ascii="Palatino" w:hAnsi="Palatino"/>
              </w:rPr>
              <w:t>”</w:t>
            </w:r>
          </w:p>
        </w:tc>
        <w:tc>
          <w:tcPr>
            <w:tcW w:w="6095" w:type="dxa"/>
          </w:tcPr>
          <w:p w14:paraId="67F49C4D" w14:textId="77777777" w:rsidR="0008508A" w:rsidRPr="006642A7" w:rsidRDefault="0008508A" w:rsidP="006642A7">
            <w:pPr>
              <w:spacing w:line="288" w:lineRule="auto"/>
              <w:rPr>
                <w:rFonts w:ascii="Palatino" w:hAnsi="Palatino"/>
              </w:rPr>
            </w:pPr>
            <w:r w:rsidRPr="006642A7">
              <w:rPr>
                <w:rFonts w:ascii="Palatino" w:hAnsi="Palatino"/>
              </w:rPr>
              <w:t>Det värde en ställd säkerhet tillmäts e</w:t>
            </w:r>
            <w:r w:rsidRPr="006642A7">
              <w:rPr>
                <w:rFonts w:ascii="Palatino" w:hAnsi="Palatino"/>
              </w:rPr>
              <w:t>n</w:t>
            </w:r>
            <w:r w:rsidRPr="006642A7">
              <w:rPr>
                <w:rFonts w:ascii="Palatino" w:hAnsi="Palatino"/>
              </w:rPr>
              <w:t>ligt punkt 11.</w:t>
            </w:r>
            <w:r w:rsidR="008E4866" w:rsidRPr="006642A7">
              <w:rPr>
                <w:rFonts w:ascii="Palatino" w:hAnsi="Palatino"/>
              </w:rPr>
              <w:t>5</w:t>
            </w:r>
            <w:r w:rsidR="009E1AD4">
              <w:rPr>
                <w:rFonts w:ascii="Palatino" w:hAnsi="Palatino"/>
              </w:rPr>
              <w:t>.</w:t>
            </w:r>
          </w:p>
        </w:tc>
      </w:tr>
      <w:tr w:rsidR="00501DA7" w:rsidRPr="006642A7" w14:paraId="34BB6B1C" w14:textId="77777777">
        <w:tblPrEx>
          <w:tblCellMar>
            <w:top w:w="0" w:type="dxa"/>
            <w:bottom w:w="0" w:type="dxa"/>
          </w:tblCellMar>
        </w:tblPrEx>
        <w:tc>
          <w:tcPr>
            <w:tcW w:w="779" w:type="dxa"/>
          </w:tcPr>
          <w:p w14:paraId="30723C81" w14:textId="77777777" w:rsidR="00501DA7" w:rsidRPr="006642A7" w:rsidRDefault="00501DA7" w:rsidP="006642A7">
            <w:pPr>
              <w:spacing w:line="288" w:lineRule="auto"/>
              <w:rPr>
                <w:rFonts w:ascii="Palatino" w:hAnsi="Palatino"/>
              </w:rPr>
            </w:pPr>
          </w:p>
        </w:tc>
        <w:tc>
          <w:tcPr>
            <w:tcW w:w="2835" w:type="dxa"/>
          </w:tcPr>
          <w:p w14:paraId="2987FB74" w14:textId="77777777" w:rsidR="00501DA7" w:rsidRPr="006642A7" w:rsidRDefault="00EE15DB" w:rsidP="006642A7">
            <w:pPr>
              <w:spacing w:line="288" w:lineRule="auto"/>
              <w:rPr>
                <w:rFonts w:ascii="Palatino" w:hAnsi="Palatino"/>
              </w:rPr>
            </w:pPr>
            <w:r>
              <w:rPr>
                <w:rFonts w:ascii="Palatino" w:hAnsi="Palatino"/>
              </w:rPr>
              <w:t>“</w:t>
            </w:r>
            <w:r w:rsidR="00501DA7" w:rsidRPr="00EE15DB">
              <w:rPr>
                <w:rFonts w:ascii="Palatino" w:hAnsi="Palatino"/>
                <w:b/>
                <w:bCs/>
              </w:rPr>
              <w:t>Emittentbolaget</w:t>
            </w:r>
            <w:r>
              <w:rPr>
                <w:rFonts w:ascii="Palatino" w:hAnsi="Palatino"/>
              </w:rPr>
              <w:t>”</w:t>
            </w:r>
          </w:p>
        </w:tc>
        <w:tc>
          <w:tcPr>
            <w:tcW w:w="6095" w:type="dxa"/>
          </w:tcPr>
          <w:p w14:paraId="60C65BC4" w14:textId="77777777" w:rsidR="00501DA7" w:rsidRPr="006642A7" w:rsidRDefault="00501DA7" w:rsidP="006642A7">
            <w:pPr>
              <w:spacing w:line="288" w:lineRule="auto"/>
              <w:rPr>
                <w:rFonts w:ascii="Palatino" w:hAnsi="Palatino"/>
              </w:rPr>
            </w:pPr>
            <w:r w:rsidRPr="006642A7">
              <w:rPr>
                <w:rFonts w:ascii="Palatino" w:hAnsi="Palatino"/>
              </w:rPr>
              <w:t>Det bolag som utgi</w:t>
            </w:r>
            <w:r w:rsidR="0049396A" w:rsidRPr="006642A7">
              <w:rPr>
                <w:rFonts w:ascii="Palatino" w:hAnsi="Palatino"/>
              </w:rPr>
              <w:t xml:space="preserve">vit Utlånade Värdepapper eller </w:t>
            </w:r>
            <w:r w:rsidR="008E4866" w:rsidRPr="006642A7">
              <w:rPr>
                <w:rFonts w:ascii="Palatino" w:hAnsi="Palatino"/>
              </w:rPr>
              <w:t>Finansiella Instrument</w:t>
            </w:r>
            <w:r w:rsidRPr="006642A7">
              <w:rPr>
                <w:rFonts w:ascii="Palatino" w:hAnsi="Palatino"/>
              </w:rPr>
              <w:t xml:space="preserve"> som utgör Säkerhetstillgångar.</w:t>
            </w:r>
          </w:p>
        </w:tc>
      </w:tr>
      <w:tr w:rsidR="0008508A" w:rsidRPr="006642A7" w14:paraId="3420455F" w14:textId="77777777">
        <w:tblPrEx>
          <w:tblCellMar>
            <w:top w:w="0" w:type="dxa"/>
            <w:bottom w:w="0" w:type="dxa"/>
          </w:tblCellMar>
        </w:tblPrEx>
        <w:tc>
          <w:tcPr>
            <w:tcW w:w="779" w:type="dxa"/>
          </w:tcPr>
          <w:p w14:paraId="1508E325" w14:textId="77777777" w:rsidR="0008508A" w:rsidRPr="006642A7" w:rsidRDefault="0008508A" w:rsidP="006642A7">
            <w:pPr>
              <w:spacing w:line="288" w:lineRule="auto"/>
              <w:rPr>
                <w:rFonts w:ascii="Palatino" w:hAnsi="Palatino"/>
              </w:rPr>
            </w:pPr>
          </w:p>
        </w:tc>
        <w:tc>
          <w:tcPr>
            <w:tcW w:w="2835" w:type="dxa"/>
          </w:tcPr>
          <w:p w14:paraId="10FED158"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 xml:space="preserve">Finansiellt </w:t>
            </w:r>
            <w:r w:rsidR="008E4866" w:rsidRPr="00EE15DB">
              <w:rPr>
                <w:rFonts w:ascii="Palatino" w:hAnsi="Palatino"/>
                <w:b/>
                <w:bCs/>
              </w:rPr>
              <w:t>I</w:t>
            </w:r>
            <w:r w:rsidR="008E4866" w:rsidRPr="00EE15DB">
              <w:rPr>
                <w:rFonts w:ascii="Palatino" w:hAnsi="Palatino"/>
                <w:b/>
                <w:bCs/>
              </w:rPr>
              <w:t>n</w:t>
            </w:r>
            <w:r w:rsidR="008E4866" w:rsidRPr="00EE15DB">
              <w:rPr>
                <w:rFonts w:ascii="Palatino" w:hAnsi="Palatino"/>
                <w:b/>
                <w:bCs/>
              </w:rPr>
              <w:t>strument</w:t>
            </w:r>
            <w:r>
              <w:rPr>
                <w:rFonts w:ascii="Palatino" w:hAnsi="Palatino"/>
              </w:rPr>
              <w:t>”</w:t>
            </w:r>
          </w:p>
        </w:tc>
        <w:tc>
          <w:tcPr>
            <w:tcW w:w="6095" w:type="dxa"/>
          </w:tcPr>
          <w:p w14:paraId="1AB1DAB6" w14:textId="77777777" w:rsidR="0008508A" w:rsidRPr="006642A7" w:rsidRDefault="00A14A9E" w:rsidP="006642A7">
            <w:pPr>
              <w:pStyle w:val="Sidfot"/>
              <w:tabs>
                <w:tab w:val="clear" w:pos="4819"/>
                <w:tab w:val="clear" w:pos="9071"/>
              </w:tabs>
              <w:spacing w:line="288" w:lineRule="auto"/>
              <w:rPr>
                <w:rFonts w:ascii="Palatino" w:hAnsi="Palatino"/>
              </w:rPr>
            </w:pPr>
            <w:r w:rsidRPr="006642A7">
              <w:rPr>
                <w:rFonts w:ascii="Palatino" w:hAnsi="Palatino"/>
              </w:rPr>
              <w:t>Överlåtbar</w:t>
            </w:r>
            <w:r w:rsidR="001B6BFA" w:rsidRPr="006642A7">
              <w:rPr>
                <w:rFonts w:ascii="Palatino" w:hAnsi="Palatino"/>
              </w:rPr>
              <w:t>a</w:t>
            </w:r>
            <w:r w:rsidRPr="006642A7">
              <w:rPr>
                <w:rFonts w:ascii="Palatino" w:hAnsi="Palatino"/>
              </w:rPr>
              <w:t xml:space="preserve"> värdepapper som </w:t>
            </w:r>
            <w:r w:rsidR="001B6BFA" w:rsidRPr="006642A7">
              <w:rPr>
                <w:rFonts w:ascii="Palatino" w:hAnsi="Palatino"/>
              </w:rPr>
              <w:t>kan bli föremål för handel på kapitalmarknaden, penningmarknadsinstrument, fondandelar och finansiella derivatinstrument.</w:t>
            </w:r>
          </w:p>
        </w:tc>
      </w:tr>
      <w:tr w:rsidR="0008508A" w:rsidRPr="006642A7" w14:paraId="074374BB" w14:textId="77777777">
        <w:tblPrEx>
          <w:tblCellMar>
            <w:top w:w="0" w:type="dxa"/>
            <w:bottom w:w="0" w:type="dxa"/>
          </w:tblCellMar>
        </w:tblPrEx>
        <w:tc>
          <w:tcPr>
            <w:tcW w:w="779" w:type="dxa"/>
          </w:tcPr>
          <w:p w14:paraId="55120B67" w14:textId="77777777" w:rsidR="0008508A" w:rsidRPr="006642A7" w:rsidRDefault="0008508A" w:rsidP="006642A7">
            <w:pPr>
              <w:spacing w:line="288" w:lineRule="auto"/>
              <w:rPr>
                <w:rFonts w:ascii="Palatino" w:hAnsi="Palatino"/>
              </w:rPr>
            </w:pPr>
          </w:p>
        </w:tc>
        <w:tc>
          <w:tcPr>
            <w:tcW w:w="2835" w:type="dxa"/>
          </w:tcPr>
          <w:p w14:paraId="304C499B"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Långivare</w:t>
            </w:r>
            <w:r>
              <w:rPr>
                <w:rFonts w:ascii="Palatino" w:hAnsi="Palatino"/>
              </w:rPr>
              <w:t>”</w:t>
            </w:r>
          </w:p>
        </w:tc>
        <w:tc>
          <w:tcPr>
            <w:tcW w:w="6095" w:type="dxa"/>
          </w:tcPr>
          <w:p w14:paraId="79B09B51" w14:textId="77777777" w:rsidR="0008508A" w:rsidRPr="006642A7" w:rsidRDefault="0008508A" w:rsidP="006642A7">
            <w:pPr>
              <w:spacing w:line="288" w:lineRule="auto"/>
              <w:rPr>
                <w:rFonts w:ascii="Palatino" w:hAnsi="Palatino"/>
              </w:rPr>
            </w:pPr>
            <w:r w:rsidRPr="006642A7">
              <w:rPr>
                <w:rFonts w:ascii="Palatino" w:hAnsi="Palatino"/>
              </w:rPr>
              <w:t xml:space="preserve">Den av parterna som, beträffande ett visst Värdepapperslån, </w:t>
            </w:r>
            <w:r w:rsidR="00833B8F" w:rsidRPr="006642A7">
              <w:rPr>
                <w:rFonts w:ascii="Palatino" w:hAnsi="Palatino"/>
              </w:rPr>
              <w:t xml:space="preserve">levererar Utlånade </w:t>
            </w:r>
            <w:r w:rsidRPr="006642A7">
              <w:rPr>
                <w:rFonts w:ascii="Palatino" w:hAnsi="Palatino"/>
              </w:rPr>
              <w:t>Värdepa</w:t>
            </w:r>
            <w:r w:rsidRPr="006642A7">
              <w:rPr>
                <w:rFonts w:ascii="Palatino" w:hAnsi="Palatino"/>
              </w:rPr>
              <w:t>p</w:t>
            </w:r>
            <w:r w:rsidRPr="006642A7">
              <w:rPr>
                <w:rFonts w:ascii="Palatino" w:hAnsi="Palatino"/>
              </w:rPr>
              <w:t>per.</w:t>
            </w:r>
          </w:p>
        </w:tc>
      </w:tr>
      <w:tr w:rsidR="0008508A" w:rsidRPr="006642A7" w14:paraId="2B0789AD" w14:textId="77777777">
        <w:tblPrEx>
          <w:tblCellMar>
            <w:top w:w="0" w:type="dxa"/>
            <w:bottom w:w="0" w:type="dxa"/>
          </w:tblCellMar>
        </w:tblPrEx>
        <w:tc>
          <w:tcPr>
            <w:tcW w:w="779" w:type="dxa"/>
          </w:tcPr>
          <w:p w14:paraId="41E1D89D" w14:textId="77777777" w:rsidR="0008508A" w:rsidRPr="006642A7" w:rsidRDefault="0008508A" w:rsidP="006642A7">
            <w:pPr>
              <w:spacing w:line="288" w:lineRule="auto"/>
              <w:rPr>
                <w:rFonts w:ascii="Palatino" w:hAnsi="Palatino"/>
              </w:rPr>
            </w:pPr>
          </w:p>
        </w:tc>
        <w:tc>
          <w:tcPr>
            <w:tcW w:w="2835" w:type="dxa"/>
          </w:tcPr>
          <w:p w14:paraId="103FDF19"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Låntagare</w:t>
            </w:r>
            <w:r>
              <w:rPr>
                <w:rFonts w:ascii="Palatino" w:hAnsi="Palatino"/>
              </w:rPr>
              <w:t>”</w:t>
            </w:r>
          </w:p>
        </w:tc>
        <w:tc>
          <w:tcPr>
            <w:tcW w:w="6095" w:type="dxa"/>
          </w:tcPr>
          <w:p w14:paraId="7D5E704F" w14:textId="77777777" w:rsidR="0008508A" w:rsidRPr="006642A7" w:rsidRDefault="0008508A" w:rsidP="006642A7">
            <w:pPr>
              <w:spacing w:line="288" w:lineRule="auto"/>
              <w:rPr>
                <w:rFonts w:ascii="Palatino" w:hAnsi="Palatino"/>
              </w:rPr>
            </w:pPr>
            <w:r w:rsidRPr="006642A7">
              <w:rPr>
                <w:rFonts w:ascii="Palatino" w:hAnsi="Palatino"/>
              </w:rPr>
              <w:t xml:space="preserve">Den av parterna som, beträffande ett visst Värdepapperslån, </w:t>
            </w:r>
            <w:r w:rsidR="00833B8F" w:rsidRPr="006642A7">
              <w:rPr>
                <w:rFonts w:ascii="Palatino" w:hAnsi="Palatino"/>
              </w:rPr>
              <w:t xml:space="preserve">tar emot leverans av Utlånade </w:t>
            </w:r>
            <w:r w:rsidRPr="006642A7">
              <w:rPr>
                <w:rFonts w:ascii="Palatino" w:hAnsi="Palatino"/>
              </w:rPr>
              <w:t>Värd</w:t>
            </w:r>
            <w:r w:rsidRPr="006642A7">
              <w:rPr>
                <w:rFonts w:ascii="Palatino" w:hAnsi="Palatino"/>
              </w:rPr>
              <w:t>e</w:t>
            </w:r>
            <w:r w:rsidRPr="006642A7">
              <w:rPr>
                <w:rFonts w:ascii="Palatino" w:hAnsi="Palatino"/>
              </w:rPr>
              <w:t>papper.</w:t>
            </w:r>
          </w:p>
        </w:tc>
      </w:tr>
      <w:tr w:rsidR="0008508A" w:rsidRPr="006642A7" w14:paraId="365F82F1" w14:textId="77777777">
        <w:tblPrEx>
          <w:tblCellMar>
            <w:top w:w="0" w:type="dxa"/>
            <w:bottom w:w="0" w:type="dxa"/>
          </w:tblCellMar>
        </w:tblPrEx>
        <w:tc>
          <w:tcPr>
            <w:tcW w:w="779" w:type="dxa"/>
          </w:tcPr>
          <w:p w14:paraId="5B3978CE" w14:textId="77777777" w:rsidR="0008508A" w:rsidRPr="006642A7" w:rsidRDefault="0008508A" w:rsidP="006642A7">
            <w:pPr>
              <w:pStyle w:val="Brdtextmedindrag2"/>
              <w:spacing w:line="288" w:lineRule="auto"/>
              <w:ind w:left="0" w:firstLine="0"/>
              <w:rPr>
                <w:rFonts w:ascii="Palatino" w:hAnsi="Palatino"/>
              </w:rPr>
            </w:pPr>
          </w:p>
        </w:tc>
        <w:tc>
          <w:tcPr>
            <w:tcW w:w="2835" w:type="dxa"/>
          </w:tcPr>
          <w:p w14:paraId="46DC5133" w14:textId="77777777" w:rsidR="0008508A" w:rsidRPr="006642A7" w:rsidRDefault="00EE15DB" w:rsidP="006642A7">
            <w:pPr>
              <w:pStyle w:val="Brdtextmedindrag2"/>
              <w:spacing w:line="288" w:lineRule="auto"/>
              <w:ind w:left="0" w:firstLine="0"/>
              <w:rPr>
                <w:rFonts w:ascii="Palatino" w:hAnsi="Palatino"/>
              </w:rPr>
            </w:pPr>
            <w:r>
              <w:rPr>
                <w:rFonts w:ascii="Palatino" w:hAnsi="Palatino"/>
              </w:rPr>
              <w:t>“</w:t>
            </w:r>
            <w:r w:rsidR="0008508A" w:rsidRPr="00EE15DB">
              <w:rPr>
                <w:rFonts w:ascii="Palatino" w:hAnsi="Palatino"/>
                <w:b/>
                <w:bCs/>
              </w:rPr>
              <w:t>Löptid</w:t>
            </w:r>
            <w:r>
              <w:rPr>
                <w:rFonts w:ascii="Palatino" w:hAnsi="Palatino"/>
              </w:rPr>
              <w:t>”</w:t>
            </w:r>
          </w:p>
        </w:tc>
        <w:tc>
          <w:tcPr>
            <w:tcW w:w="6095" w:type="dxa"/>
          </w:tcPr>
          <w:p w14:paraId="0D23ED9E" w14:textId="77777777" w:rsidR="0008508A" w:rsidRPr="006642A7" w:rsidRDefault="0008508A" w:rsidP="006642A7">
            <w:pPr>
              <w:pStyle w:val="Brdtextmedindrag2"/>
              <w:spacing w:line="288" w:lineRule="auto"/>
              <w:ind w:left="0" w:firstLine="0"/>
              <w:rPr>
                <w:rFonts w:ascii="Palatino" w:hAnsi="Palatino"/>
              </w:rPr>
            </w:pPr>
            <w:r w:rsidRPr="006642A7">
              <w:rPr>
                <w:rFonts w:ascii="Palatino" w:hAnsi="Palatino"/>
              </w:rPr>
              <w:t>Tiden fr</w:t>
            </w:r>
            <w:r w:rsidR="00EE15DB">
              <w:rPr>
                <w:rFonts w:ascii="Palatino" w:hAnsi="Palatino"/>
              </w:rPr>
              <w:t>.</w:t>
            </w:r>
            <w:r w:rsidRPr="006642A7">
              <w:rPr>
                <w:rFonts w:ascii="Palatino" w:hAnsi="Palatino"/>
              </w:rPr>
              <w:t>o</w:t>
            </w:r>
            <w:r w:rsidR="00EE15DB">
              <w:rPr>
                <w:rFonts w:ascii="Palatino" w:hAnsi="Palatino"/>
              </w:rPr>
              <w:t>.</w:t>
            </w:r>
            <w:r w:rsidRPr="006642A7">
              <w:rPr>
                <w:rFonts w:ascii="Palatino" w:hAnsi="Palatino"/>
              </w:rPr>
              <w:t>m</w:t>
            </w:r>
            <w:r w:rsidR="00EE15DB">
              <w:rPr>
                <w:rFonts w:ascii="Palatino" w:hAnsi="Palatino"/>
              </w:rPr>
              <w:t>.</w:t>
            </w:r>
            <w:r w:rsidRPr="006642A7">
              <w:rPr>
                <w:rFonts w:ascii="Palatino" w:hAnsi="Palatino"/>
              </w:rPr>
              <w:t xml:space="preserve"> avtalad dag för leverans av </w:t>
            </w:r>
            <w:r w:rsidR="00833B8F" w:rsidRPr="006642A7">
              <w:rPr>
                <w:rFonts w:ascii="Palatino" w:hAnsi="Palatino"/>
              </w:rPr>
              <w:t xml:space="preserve">Utlånade </w:t>
            </w:r>
            <w:r w:rsidRPr="006642A7">
              <w:rPr>
                <w:rFonts w:ascii="Palatino" w:hAnsi="Palatino"/>
              </w:rPr>
              <w:t>Värdepapper t</w:t>
            </w:r>
            <w:r w:rsidR="00EE15DB">
              <w:rPr>
                <w:rFonts w:ascii="Palatino" w:hAnsi="Palatino"/>
              </w:rPr>
              <w:t>.</w:t>
            </w:r>
            <w:r w:rsidRPr="006642A7">
              <w:rPr>
                <w:rFonts w:ascii="Palatino" w:hAnsi="Palatino"/>
              </w:rPr>
              <w:t>o</w:t>
            </w:r>
            <w:r w:rsidR="00EE15DB">
              <w:rPr>
                <w:rFonts w:ascii="Palatino" w:hAnsi="Palatino"/>
              </w:rPr>
              <w:t>.</w:t>
            </w:r>
            <w:r w:rsidRPr="006642A7">
              <w:rPr>
                <w:rFonts w:ascii="Palatino" w:hAnsi="Palatino"/>
              </w:rPr>
              <w:t>m</w:t>
            </w:r>
            <w:r w:rsidR="00EE15DB">
              <w:rPr>
                <w:rFonts w:ascii="Palatino" w:hAnsi="Palatino"/>
              </w:rPr>
              <w:t xml:space="preserve">. </w:t>
            </w:r>
            <w:r w:rsidRPr="006642A7">
              <w:rPr>
                <w:rFonts w:ascii="Palatino" w:hAnsi="Palatino"/>
              </w:rPr>
              <w:t>avtalad eller, efter uppsägning enligt punkt 7.2 respe</w:t>
            </w:r>
            <w:r w:rsidRPr="006642A7">
              <w:rPr>
                <w:rFonts w:ascii="Palatino" w:hAnsi="Palatino"/>
              </w:rPr>
              <w:t>k</w:t>
            </w:r>
            <w:r w:rsidRPr="006642A7">
              <w:rPr>
                <w:rFonts w:ascii="Palatino" w:hAnsi="Palatino"/>
              </w:rPr>
              <w:t xml:space="preserve">tive 7.3, bestämd dag för </w:t>
            </w:r>
            <w:r w:rsidR="00833B8F" w:rsidRPr="006642A7">
              <w:rPr>
                <w:rFonts w:ascii="Palatino" w:hAnsi="Palatino"/>
              </w:rPr>
              <w:t xml:space="preserve">leverans av Jämförbara </w:t>
            </w:r>
            <w:r w:rsidRPr="006642A7">
              <w:rPr>
                <w:rFonts w:ascii="Palatino" w:hAnsi="Palatino"/>
              </w:rPr>
              <w:t>Värd</w:t>
            </w:r>
            <w:r w:rsidRPr="006642A7">
              <w:rPr>
                <w:rFonts w:ascii="Palatino" w:hAnsi="Palatino"/>
              </w:rPr>
              <w:t>e</w:t>
            </w:r>
            <w:r w:rsidRPr="006642A7">
              <w:rPr>
                <w:rFonts w:ascii="Palatino" w:hAnsi="Palatino"/>
              </w:rPr>
              <w:t>papper.</w:t>
            </w:r>
          </w:p>
        </w:tc>
      </w:tr>
      <w:tr w:rsidR="005374FC" w:rsidRPr="006642A7" w14:paraId="3C55BA4C" w14:textId="77777777">
        <w:tblPrEx>
          <w:tblCellMar>
            <w:top w:w="0" w:type="dxa"/>
            <w:bottom w:w="0" w:type="dxa"/>
          </w:tblCellMar>
        </w:tblPrEx>
        <w:tc>
          <w:tcPr>
            <w:tcW w:w="779" w:type="dxa"/>
          </w:tcPr>
          <w:p w14:paraId="092F2867" w14:textId="77777777" w:rsidR="005374FC" w:rsidRPr="006642A7" w:rsidRDefault="005374FC" w:rsidP="006642A7">
            <w:pPr>
              <w:pStyle w:val="Brdtextmedindrag2"/>
              <w:spacing w:line="288" w:lineRule="auto"/>
              <w:ind w:left="0" w:firstLine="0"/>
              <w:rPr>
                <w:rFonts w:ascii="Palatino" w:hAnsi="Palatino"/>
              </w:rPr>
            </w:pPr>
          </w:p>
        </w:tc>
        <w:tc>
          <w:tcPr>
            <w:tcW w:w="2835" w:type="dxa"/>
          </w:tcPr>
          <w:p w14:paraId="712DAA84" w14:textId="77777777" w:rsidR="005374FC" w:rsidRPr="006642A7" w:rsidRDefault="00EE15DB" w:rsidP="006642A7">
            <w:pPr>
              <w:pStyle w:val="Brdtextmedindrag2"/>
              <w:spacing w:line="288" w:lineRule="auto"/>
              <w:ind w:left="0" w:firstLine="0"/>
              <w:rPr>
                <w:rFonts w:ascii="Palatino" w:hAnsi="Palatino"/>
              </w:rPr>
            </w:pPr>
            <w:r>
              <w:rPr>
                <w:rFonts w:ascii="Palatino" w:hAnsi="Palatino"/>
              </w:rPr>
              <w:t>“</w:t>
            </w:r>
            <w:r w:rsidR="005374FC" w:rsidRPr="00EE15DB">
              <w:rPr>
                <w:rFonts w:ascii="Palatino" w:hAnsi="Palatino"/>
                <w:b/>
                <w:bCs/>
              </w:rPr>
              <w:t>Jämförbara Värdepapper</w:t>
            </w:r>
            <w:r>
              <w:rPr>
                <w:rFonts w:ascii="Palatino" w:hAnsi="Palatino"/>
              </w:rPr>
              <w:t>”</w:t>
            </w:r>
          </w:p>
        </w:tc>
        <w:tc>
          <w:tcPr>
            <w:tcW w:w="6095" w:type="dxa"/>
          </w:tcPr>
          <w:p w14:paraId="7FF38582" w14:textId="77777777" w:rsidR="005374FC" w:rsidRPr="006642A7" w:rsidRDefault="008E4866" w:rsidP="006642A7">
            <w:pPr>
              <w:pStyle w:val="Brdtextmedindrag2"/>
              <w:spacing w:line="288" w:lineRule="auto"/>
              <w:ind w:left="0" w:firstLine="0"/>
              <w:rPr>
                <w:rFonts w:ascii="Palatino" w:hAnsi="Palatino"/>
              </w:rPr>
            </w:pPr>
            <w:r w:rsidRPr="006642A7">
              <w:rPr>
                <w:rFonts w:ascii="Palatino" w:hAnsi="Palatino"/>
              </w:rPr>
              <w:t>Finansiellt Instrument</w:t>
            </w:r>
            <w:r w:rsidR="00F8755E" w:rsidRPr="006642A7">
              <w:rPr>
                <w:rFonts w:ascii="Palatino" w:hAnsi="Palatino"/>
              </w:rPr>
              <w:t>, med därtill hörande rättigheter,</w:t>
            </w:r>
            <w:r w:rsidR="005374FC" w:rsidRPr="006642A7">
              <w:rPr>
                <w:rFonts w:ascii="Palatino" w:hAnsi="Palatino"/>
              </w:rPr>
              <w:t xml:space="preserve"> av en </w:t>
            </w:r>
            <w:r w:rsidR="00833B8F" w:rsidRPr="006642A7">
              <w:rPr>
                <w:rFonts w:ascii="Palatino" w:hAnsi="Palatino"/>
              </w:rPr>
              <w:t>sort</w:t>
            </w:r>
            <w:r w:rsidR="005374FC" w:rsidRPr="006642A7">
              <w:rPr>
                <w:rFonts w:ascii="Palatino" w:hAnsi="Palatino"/>
              </w:rPr>
              <w:t xml:space="preserve"> och kvantitet som</w:t>
            </w:r>
            <w:r w:rsidR="00833B8F" w:rsidRPr="006642A7">
              <w:rPr>
                <w:rFonts w:ascii="Palatino" w:hAnsi="Palatino"/>
              </w:rPr>
              <w:t xml:space="preserve"> med beaktande av reglerna i punkte</w:t>
            </w:r>
            <w:r w:rsidR="001F69A2" w:rsidRPr="006642A7">
              <w:rPr>
                <w:rFonts w:ascii="Palatino" w:hAnsi="Palatino"/>
              </w:rPr>
              <w:t>r</w:t>
            </w:r>
            <w:r w:rsidR="00833B8F" w:rsidRPr="006642A7">
              <w:rPr>
                <w:rFonts w:ascii="Palatino" w:hAnsi="Palatino"/>
              </w:rPr>
              <w:t>n</w:t>
            </w:r>
            <w:r w:rsidR="001F69A2" w:rsidRPr="006642A7">
              <w:rPr>
                <w:rFonts w:ascii="Palatino" w:hAnsi="Palatino"/>
              </w:rPr>
              <w:t>a</w:t>
            </w:r>
            <w:r w:rsidR="00833B8F" w:rsidRPr="006642A7">
              <w:rPr>
                <w:rFonts w:ascii="Palatino" w:hAnsi="Palatino"/>
              </w:rPr>
              <w:t xml:space="preserve"> </w:t>
            </w:r>
            <w:r w:rsidR="001F69A2" w:rsidRPr="006642A7">
              <w:rPr>
                <w:rFonts w:ascii="Palatino" w:hAnsi="Palatino"/>
              </w:rPr>
              <w:t xml:space="preserve">8 och </w:t>
            </w:r>
            <w:r w:rsidR="00833B8F" w:rsidRPr="006642A7">
              <w:rPr>
                <w:rFonts w:ascii="Palatino" w:hAnsi="Palatino"/>
              </w:rPr>
              <w:t xml:space="preserve">10 </w:t>
            </w:r>
            <w:r w:rsidR="005374FC" w:rsidRPr="006642A7">
              <w:rPr>
                <w:rFonts w:ascii="Palatino" w:hAnsi="Palatino"/>
              </w:rPr>
              <w:t>motsvarar Utlånade</w:t>
            </w:r>
            <w:r w:rsidR="00812157" w:rsidRPr="006642A7">
              <w:rPr>
                <w:rFonts w:ascii="Palatino" w:hAnsi="Palatino"/>
              </w:rPr>
              <w:t xml:space="preserve"> Värdepapper som </w:t>
            </w:r>
            <w:r w:rsidR="003C7087" w:rsidRPr="006642A7">
              <w:rPr>
                <w:rFonts w:ascii="Palatino" w:hAnsi="Palatino"/>
              </w:rPr>
              <w:t>part</w:t>
            </w:r>
            <w:r w:rsidR="00812157" w:rsidRPr="006642A7">
              <w:rPr>
                <w:rFonts w:ascii="Palatino" w:hAnsi="Palatino"/>
              </w:rPr>
              <w:t xml:space="preserve"> mottagit.</w:t>
            </w:r>
            <w:r w:rsidR="005374FC" w:rsidRPr="006642A7">
              <w:rPr>
                <w:rFonts w:ascii="Palatino" w:hAnsi="Palatino"/>
              </w:rPr>
              <w:t xml:space="preserve"> </w:t>
            </w:r>
          </w:p>
        </w:tc>
      </w:tr>
      <w:tr w:rsidR="00812157" w:rsidRPr="006642A7" w14:paraId="3BA12F7C" w14:textId="77777777">
        <w:tblPrEx>
          <w:tblCellMar>
            <w:top w:w="0" w:type="dxa"/>
            <w:bottom w:w="0" w:type="dxa"/>
          </w:tblCellMar>
        </w:tblPrEx>
        <w:tc>
          <w:tcPr>
            <w:tcW w:w="779" w:type="dxa"/>
          </w:tcPr>
          <w:p w14:paraId="3FD8C901" w14:textId="77777777" w:rsidR="00812157" w:rsidRPr="006642A7" w:rsidRDefault="00812157" w:rsidP="006642A7">
            <w:pPr>
              <w:pStyle w:val="Brdtextmedindrag2"/>
              <w:spacing w:line="288" w:lineRule="auto"/>
              <w:ind w:left="0" w:firstLine="0"/>
              <w:rPr>
                <w:rFonts w:ascii="Palatino" w:hAnsi="Palatino"/>
              </w:rPr>
            </w:pPr>
          </w:p>
        </w:tc>
        <w:tc>
          <w:tcPr>
            <w:tcW w:w="2835" w:type="dxa"/>
          </w:tcPr>
          <w:p w14:paraId="7AA40B91" w14:textId="77777777" w:rsidR="00812157" w:rsidRPr="006642A7" w:rsidRDefault="00EE15DB" w:rsidP="006642A7">
            <w:pPr>
              <w:pStyle w:val="Brdtextmedindrag2"/>
              <w:spacing w:line="288" w:lineRule="auto"/>
              <w:ind w:left="0" w:firstLine="0"/>
              <w:rPr>
                <w:rFonts w:ascii="Palatino" w:hAnsi="Palatino"/>
              </w:rPr>
            </w:pPr>
            <w:r>
              <w:rPr>
                <w:rFonts w:ascii="Palatino" w:hAnsi="Palatino"/>
              </w:rPr>
              <w:t>“</w:t>
            </w:r>
            <w:r w:rsidR="00812157" w:rsidRPr="00EE15DB">
              <w:rPr>
                <w:rFonts w:ascii="Palatino" w:hAnsi="Palatino"/>
                <w:b/>
                <w:bCs/>
              </w:rPr>
              <w:t>Jämförbara Säkerhetstillgångar</w:t>
            </w:r>
            <w:r>
              <w:rPr>
                <w:rFonts w:ascii="Palatino" w:hAnsi="Palatino"/>
              </w:rPr>
              <w:t>”</w:t>
            </w:r>
          </w:p>
        </w:tc>
        <w:tc>
          <w:tcPr>
            <w:tcW w:w="6095" w:type="dxa"/>
          </w:tcPr>
          <w:p w14:paraId="025CC293" w14:textId="77777777" w:rsidR="00812157" w:rsidRPr="006642A7" w:rsidRDefault="00812157" w:rsidP="006642A7">
            <w:pPr>
              <w:pStyle w:val="Brdtextmedindrag2"/>
              <w:spacing w:line="288" w:lineRule="auto"/>
              <w:ind w:left="0" w:firstLine="0"/>
              <w:rPr>
                <w:rFonts w:ascii="Palatino" w:hAnsi="Palatino"/>
              </w:rPr>
            </w:pPr>
            <w:r w:rsidRPr="006642A7">
              <w:rPr>
                <w:rFonts w:ascii="Palatino" w:hAnsi="Palatino"/>
              </w:rPr>
              <w:t>Tillgångar</w:t>
            </w:r>
            <w:r w:rsidR="00F8755E" w:rsidRPr="006642A7">
              <w:rPr>
                <w:rFonts w:ascii="Palatino" w:hAnsi="Palatino"/>
              </w:rPr>
              <w:t>, med därtill hörande rättigheter,</w:t>
            </w:r>
            <w:r w:rsidRPr="006642A7">
              <w:rPr>
                <w:rFonts w:ascii="Palatino" w:hAnsi="Palatino"/>
              </w:rPr>
              <w:t xml:space="preserve"> av en </w:t>
            </w:r>
            <w:r w:rsidR="00833B8F" w:rsidRPr="006642A7">
              <w:rPr>
                <w:rFonts w:ascii="Palatino" w:hAnsi="Palatino"/>
              </w:rPr>
              <w:t>sort</w:t>
            </w:r>
            <w:r w:rsidRPr="006642A7">
              <w:rPr>
                <w:rFonts w:ascii="Palatino" w:hAnsi="Palatino"/>
              </w:rPr>
              <w:t xml:space="preserve"> och kvantitet som </w:t>
            </w:r>
            <w:r w:rsidR="00833B8F" w:rsidRPr="006642A7">
              <w:rPr>
                <w:rFonts w:ascii="Palatino" w:hAnsi="Palatino"/>
              </w:rPr>
              <w:t xml:space="preserve">med </w:t>
            </w:r>
            <w:r w:rsidR="001F69A2" w:rsidRPr="006642A7">
              <w:rPr>
                <w:rFonts w:ascii="Palatino" w:hAnsi="Palatino"/>
              </w:rPr>
              <w:t xml:space="preserve">beaktande av reglerna i punkterna 8 och </w:t>
            </w:r>
            <w:r w:rsidR="00833B8F" w:rsidRPr="006642A7">
              <w:rPr>
                <w:rFonts w:ascii="Palatino" w:hAnsi="Palatino"/>
              </w:rPr>
              <w:t xml:space="preserve">10 </w:t>
            </w:r>
            <w:r w:rsidRPr="006642A7">
              <w:rPr>
                <w:rFonts w:ascii="Palatino" w:hAnsi="Palatino"/>
              </w:rPr>
              <w:t xml:space="preserve">motsvarar Säkerhetstillgångar som </w:t>
            </w:r>
            <w:r w:rsidR="003C7087" w:rsidRPr="006642A7">
              <w:rPr>
                <w:rFonts w:ascii="Palatino" w:hAnsi="Palatino"/>
              </w:rPr>
              <w:t>part</w:t>
            </w:r>
            <w:r w:rsidRPr="006642A7">
              <w:rPr>
                <w:rFonts w:ascii="Palatino" w:hAnsi="Palatino"/>
              </w:rPr>
              <w:t xml:space="preserve"> mottagit.</w:t>
            </w:r>
          </w:p>
        </w:tc>
      </w:tr>
      <w:tr w:rsidR="0008508A" w:rsidRPr="006642A7" w14:paraId="310B6B42" w14:textId="77777777">
        <w:tblPrEx>
          <w:tblCellMar>
            <w:top w:w="0" w:type="dxa"/>
            <w:bottom w:w="0" w:type="dxa"/>
          </w:tblCellMar>
        </w:tblPrEx>
        <w:tc>
          <w:tcPr>
            <w:tcW w:w="779" w:type="dxa"/>
          </w:tcPr>
          <w:p w14:paraId="31A776BA" w14:textId="77777777" w:rsidR="0008508A" w:rsidRPr="006642A7" w:rsidRDefault="0008508A" w:rsidP="006642A7">
            <w:pPr>
              <w:spacing w:line="288" w:lineRule="auto"/>
              <w:rPr>
                <w:rFonts w:ascii="Palatino" w:hAnsi="Palatino"/>
              </w:rPr>
            </w:pPr>
          </w:p>
        </w:tc>
        <w:tc>
          <w:tcPr>
            <w:tcW w:w="2835" w:type="dxa"/>
          </w:tcPr>
          <w:p w14:paraId="00827D6A"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Marknadsvärde</w:t>
            </w:r>
            <w:r>
              <w:rPr>
                <w:rFonts w:ascii="Palatino" w:hAnsi="Palatino"/>
              </w:rPr>
              <w:t>”</w:t>
            </w:r>
          </w:p>
        </w:tc>
        <w:tc>
          <w:tcPr>
            <w:tcW w:w="6095" w:type="dxa"/>
          </w:tcPr>
          <w:p w14:paraId="2911F5B2" w14:textId="77777777" w:rsidR="0008508A" w:rsidRPr="006642A7" w:rsidRDefault="0008508A" w:rsidP="006642A7">
            <w:pPr>
              <w:spacing w:line="288" w:lineRule="auto"/>
              <w:rPr>
                <w:rFonts w:ascii="Palatino" w:hAnsi="Palatino"/>
              </w:rPr>
            </w:pPr>
            <w:r w:rsidRPr="006642A7">
              <w:rPr>
                <w:rFonts w:ascii="Palatino" w:hAnsi="Palatino"/>
              </w:rPr>
              <w:t xml:space="preserve">Den vid var tid noterade betalkursen för ett </w:t>
            </w:r>
            <w:r w:rsidR="00833B8F" w:rsidRPr="006642A7">
              <w:rPr>
                <w:rFonts w:ascii="Palatino" w:hAnsi="Palatino"/>
              </w:rPr>
              <w:t xml:space="preserve">Utlånat </w:t>
            </w:r>
            <w:r w:rsidRPr="006642A7">
              <w:rPr>
                <w:rFonts w:ascii="Palatino" w:hAnsi="Palatino"/>
              </w:rPr>
              <w:lastRenderedPageBreak/>
              <w:t>Värdepapper eller, om sådan betalkurs inte finns, den vid var tid noterade kö</w:t>
            </w:r>
            <w:r w:rsidRPr="006642A7">
              <w:rPr>
                <w:rFonts w:ascii="Palatino" w:hAnsi="Palatino"/>
              </w:rPr>
              <w:t>p</w:t>
            </w:r>
            <w:r w:rsidRPr="006642A7">
              <w:rPr>
                <w:rFonts w:ascii="Palatino" w:hAnsi="Palatino"/>
              </w:rPr>
              <w:t xml:space="preserve">kursen för ett </w:t>
            </w:r>
            <w:r w:rsidR="00B85E8A" w:rsidRPr="006642A7">
              <w:rPr>
                <w:rFonts w:ascii="Palatino" w:hAnsi="Palatino"/>
              </w:rPr>
              <w:t>Finansiellt Instrument</w:t>
            </w:r>
            <w:r w:rsidRPr="006642A7">
              <w:rPr>
                <w:rFonts w:ascii="Palatino" w:hAnsi="Palatino"/>
              </w:rPr>
              <w:t>. För oblig</w:t>
            </w:r>
            <w:r w:rsidRPr="006642A7">
              <w:rPr>
                <w:rFonts w:ascii="Palatino" w:hAnsi="Palatino"/>
              </w:rPr>
              <w:t>a</w:t>
            </w:r>
            <w:r w:rsidRPr="006642A7">
              <w:rPr>
                <w:rFonts w:ascii="Palatino" w:hAnsi="Palatino"/>
              </w:rPr>
              <w:t>tioner och andra fordringsrätter beräknas emellertid Marknadsvärdet alltid på basis av senast noterad köpränta/köpkurs.</w:t>
            </w:r>
            <w:r w:rsidR="00043FC6" w:rsidRPr="006642A7">
              <w:rPr>
                <w:rFonts w:ascii="Palatino" w:hAnsi="Palatino"/>
              </w:rPr>
              <w:t xml:space="preserve"> </w:t>
            </w:r>
          </w:p>
        </w:tc>
      </w:tr>
      <w:tr w:rsidR="0044238C" w:rsidRPr="006642A7" w14:paraId="0E47C308" w14:textId="77777777">
        <w:tblPrEx>
          <w:tblCellMar>
            <w:top w:w="0" w:type="dxa"/>
            <w:bottom w:w="0" w:type="dxa"/>
          </w:tblCellMar>
        </w:tblPrEx>
        <w:tc>
          <w:tcPr>
            <w:tcW w:w="779" w:type="dxa"/>
          </w:tcPr>
          <w:p w14:paraId="1E1E8DCB" w14:textId="77777777" w:rsidR="0044238C" w:rsidRPr="006642A7" w:rsidRDefault="0044238C" w:rsidP="006642A7">
            <w:pPr>
              <w:spacing w:line="288" w:lineRule="auto"/>
              <w:rPr>
                <w:rFonts w:ascii="Palatino" w:hAnsi="Palatino"/>
              </w:rPr>
            </w:pPr>
          </w:p>
        </w:tc>
        <w:tc>
          <w:tcPr>
            <w:tcW w:w="2835" w:type="dxa"/>
          </w:tcPr>
          <w:p w14:paraId="15327988" w14:textId="77777777" w:rsidR="0044238C" w:rsidRPr="006642A7" w:rsidRDefault="00EE15DB" w:rsidP="006642A7">
            <w:pPr>
              <w:spacing w:line="288" w:lineRule="auto"/>
              <w:rPr>
                <w:rFonts w:ascii="Palatino" w:hAnsi="Palatino"/>
              </w:rPr>
            </w:pPr>
            <w:r>
              <w:rPr>
                <w:rFonts w:ascii="Palatino" w:hAnsi="Palatino"/>
              </w:rPr>
              <w:t>“</w:t>
            </w:r>
            <w:r w:rsidR="0044238C" w:rsidRPr="00EE15DB">
              <w:rPr>
                <w:rFonts w:ascii="Palatino" w:hAnsi="Palatino"/>
                <w:b/>
                <w:bCs/>
              </w:rPr>
              <w:t>Pant</w:t>
            </w:r>
            <w:r>
              <w:rPr>
                <w:rFonts w:ascii="Palatino" w:hAnsi="Palatino"/>
              </w:rPr>
              <w:t>”</w:t>
            </w:r>
          </w:p>
        </w:tc>
        <w:tc>
          <w:tcPr>
            <w:tcW w:w="6095" w:type="dxa"/>
          </w:tcPr>
          <w:p w14:paraId="4C6D0AE5" w14:textId="77777777" w:rsidR="0044238C" w:rsidRPr="006642A7" w:rsidRDefault="0044238C" w:rsidP="006642A7">
            <w:pPr>
              <w:spacing w:line="288" w:lineRule="auto"/>
              <w:rPr>
                <w:rFonts w:ascii="Palatino" w:hAnsi="Palatino"/>
              </w:rPr>
            </w:pPr>
            <w:r w:rsidRPr="006642A7">
              <w:rPr>
                <w:rFonts w:ascii="Palatino" w:hAnsi="Palatino"/>
              </w:rPr>
              <w:t>Tillgångar som ställs som säkerhet genom pantsättning.</w:t>
            </w:r>
          </w:p>
        </w:tc>
      </w:tr>
      <w:tr w:rsidR="0008508A" w:rsidRPr="006642A7" w14:paraId="5AED523C" w14:textId="77777777">
        <w:tblPrEx>
          <w:tblCellMar>
            <w:top w:w="0" w:type="dxa"/>
            <w:bottom w:w="0" w:type="dxa"/>
          </w:tblCellMar>
        </w:tblPrEx>
        <w:tc>
          <w:tcPr>
            <w:tcW w:w="779" w:type="dxa"/>
          </w:tcPr>
          <w:p w14:paraId="7211BECE" w14:textId="77777777" w:rsidR="0008508A" w:rsidRPr="006642A7" w:rsidRDefault="0008508A" w:rsidP="006642A7">
            <w:pPr>
              <w:spacing w:line="288" w:lineRule="auto"/>
              <w:rPr>
                <w:rFonts w:ascii="Palatino" w:hAnsi="Palatino"/>
              </w:rPr>
            </w:pPr>
          </w:p>
        </w:tc>
        <w:tc>
          <w:tcPr>
            <w:tcW w:w="2835" w:type="dxa"/>
          </w:tcPr>
          <w:p w14:paraId="2DD1C7D1"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Premie</w:t>
            </w:r>
            <w:r>
              <w:rPr>
                <w:rFonts w:ascii="Palatino" w:hAnsi="Palatino"/>
              </w:rPr>
              <w:t>”</w:t>
            </w:r>
          </w:p>
        </w:tc>
        <w:tc>
          <w:tcPr>
            <w:tcW w:w="6095" w:type="dxa"/>
          </w:tcPr>
          <w:p w14:paraId="63EB74D1" w14:textId="77777777" w:rsidR="0008508A" w:rsidRPr="006642A7" w:rsidRDefault="0008508A" w:rsidP="006642A7">
            <w:pPr>
              <w:spacing w:line="288" w:lineRule="auto"/>
              <w:rPr>
                <w:rFonts w:ascii="Palatino" w:hAnsi="Palatino"/>
              </w:rPr>
            </w:pPr>
            <w:r w:rsidRPr="006642A7">
              <w:rPr>
                <w:rFonts w:ascii="Palatino" w:hAnsi="Palatino"/>
              </w:rPr>
              <w:t xml:space="preserve">Mellan </w:t>
            </w:r>
            <w:r w:rsidR="003C7087" w:rsidRPr="006642A7">
              <w:rPr>
                <w:rFonts w:ascii="Palatino" w:hAnsi="Palatino"/>
              </w:rPr>
              <w:t>part</w:t>
            </w:r>
            <w:r w:rsidRPr="006642A7">
              <w:rPr>
                <w:rFonts w:ascii="Palatino" w:hAnsi="Palatino"/>
              </w:rPr>
              <w:t>erna avtalat vederlag för Vä</w:t>
            </w:r>
            <w:r w:rsidRPr="006642A7">
              <w:rPr>
                <w:rFonts w:ascii="Palatino" w:hAnsi="Palatino"/>
              </w:rPr>
              <w:t>r</w:t>
            </w:r>
            <w:r w:rsidRPr="006642A7">
              <w:rPr>
                <w:rFonts w:ascii="Palatino" w:hAnsi="Palatino"/>
              </w:rPr>
              <w:t>depapperslån.</w:t>
            </w:r>
          </w:p>
        </w:tc>
      </w:tr>
      <w:tr w:rsidR="0008508A" w:rsidRPr="006642A7" w14:paraId="6C660CF6" w14:textId="77777777">
        <w:tblPrEx>
          <w:tblCellMar>
            <w:top w:w="0" w:type="dxa"/>
            <w:bottom w:w="0" w:type="dxa"/>
          </w:tblCellMar>
        </w:tblPrEx>
        <w:tc>
          <w:tcPr>
            <w:tcW w:w="779" w:type="dxa"/>
          </w:tcPr>
          <w:p w14:paraId="5D78BF9B" w14:textId="77777777" w:rsidR="0008508A" w:rsidRPr="006642A7" w:rsidRDefault="0008508A" w:rsidP="006642A7">
            <w:pPr>
              <w:spacing w:line="288" w:lineRule="auto"/>
              <w:rPr>
                <w:rFonts w:ascii="Palatino" w:hAnsi="Palatino"/>
              </w:rPr>
            </w:pPr>
          </w:p>
        </w:tc>
        <w:tc>
          <w:tcPr>
            <w:tcW w:w="2835" w:type="dxa"/>
          </w:tcPr>
          <w:p w14:paraId="7C5B8827" w14:textId="77777777" w:rsidR="0008508A" w:rsidRPr="006642A7" w:rsidRDefault="00EE15DB" w:rsidP="006642A7">
            <w:pPr>
              <w:spacing w:line="288" w:lineRule="auto"/>
              <w:rPr>
                <w:rFonts w:ascii="Palatino" w:hAnsi="Palatino"/>
              </w:rPr>
            </w:pPr>
            <w:r>
              <w:rPr>
                <w:rFonts w:ascii="Palatino" w:hAnsi="Palatino"/>
              </w:rPr>
              <w:t>“</w:t>
            </w:r>
            <w:r w:rsidR="0008508A" w:rsidRPr="00EE15DB">
              <w:rPr>
                <w:rFonts w:ascii="Palatino" w:hAnsi="Palatino"/>
                <w:b/>
                <w:bCs/>
              </w:rPr>
              <w:t>Ramavtalet</w:t>
            </w:r>
            <w:r>
              <w:rPr>
                <w:rFonts w:ascii="Palatino" w:hAnsi="Palatino"/>
              </w:rPr>
              <w:t>”</w:t>
            </w:r>
          </w:p>
        </w:tc>
        <w:tc>
          <w:tcPr>
            <w:tcW w:w="6095" w:type="dxa"/>
          </w:tcPr>
          <w:p w14:paraId="5E83411E" w14:textId="77777777" w:rsidR="0008508A" w:rsidRPr="006642A7" w:rsidRDefault="0008508A" w:rsidP="006642A7">
            <w:pPr>
              <w:spacing w:line="288" w:lineRule="auto"/>
              <w:rPr>
                <w:rFonts w:ascii="Palatino" w:hAnsi="Palatino"/>
              </w:rPr>
            </w:pPr>
            <w:r w:rsidRPr="006642A7">
              <w:rPr>
                <w:rFonts w:ascii="Palatino" w:hAnsi="Palatino"/>
              </w:rPr>
              <w:t>Se punkt 1.3.</w:t>
            </w:r>
          </w:p>
        </w:tc>
      </w:tr>
      <w:tr w:rsidR="0044238C" w:rsidRPr="006642A7" w14:paraId="7A55C562" w14:textId="77777777">
        <w:tblPrEx>
          <w:tblCellMar>
            <w:top w:w="0" w:type="dxa"/>
            <w:bottom w:w="0" w:type="dxa"/>
          </w:tblCellMar>
        </w:tblPrEx>
        <w:tc>
          <w:tcPr>
            <w:tcW w:w="779" w:type="dxa"/>
          </w:tcPr>
          <w:p w14:paraId="220C3D3E" w14:textId="77777777" w:rsidR="0044238C" w:rsidRPr="006642A7" w:rsidRDefault="0044238C" w:rsidP="006642A7">
            <w:pPr>
              <w:spacing w:line="288" w:lineRule="auto"/>
              <w:rPr>
                <w:rFonts w:ascii="Palatino" w:hAnsi="Palatino"/>
              </w:rPr>
            </w:pPr>
          </w:p>
        </w:tc>
        <w:tc>
          <w:tcPr>
            <w:tcW w:w="2835" w:type="dxa"/>
          </w:tcPr>
          <w:p w14:paraId="4A964160" w14:textId="77777777" w:rsidR="0044238C" w:rsidRPr="006642A7" w:rsidRDefault="00EE15DB" w:rsidP="006642A7">
            <w:pPr>
              <w:spacing w:line="288" w:lineRule="auto"/>
              <w:rPr>
                <w:rFonts w:ascii="Palatino" w:hAnsi="Palatino"/>
              </w:rPr>
            </w:pPr>
            <w:r>
              <w:rPr>
                <w:rFonts w:ascii="Palatino" w:hAnsi="Palatino"/>
              </w:rPr>
              <w:t>“</w:t>
            </w:r>
            <w:r w:rsidR="0044238C" w:rsidRPr="00EE15DB">
              <w:rPr>
                <w:rFonts w:ascii="Palatino" w:hAnsi="Palatino"/>
                <w:b/>
                <w:bCs/>
              </w:rPr>
              <w:t>Säkerhetsgivare</w:t>
            </w:r>
            <w:r>
              <w:rPr>
                <w:rFonts w:ascii="Palatino" w:hAnsi="Palatino"/>
              </w:rPr>
              <w:t>”</w:t>
            </w:r>
          </w:p>
        </w:tc>
        <w:tc>
          <w:tcPr>
            <w:tcW w:w="6095" w:type="dxa"/>
          </w:tcPr>
          <w:p w14:paraId="0156CF27" w14:textId="77777777" w:rsidR="00324906" w:rsidRPr="006642A7" w:rsidRDefault="009E4696" w:rsidP="006642A7">
            <w:pPr>
              <w:spacing w:line="288" w:lineRule="auto"/>
              <w:rPr>
                <w:rFonts w:ascii="Palatino" w:hAnsi="Palatino"/>
              </w:rPr>
            </w:pPr>
            <w:r w:rsidRPr="006642A7">
              <w:rPr>
                <w:rFonts w:ascii="Palatino" w:hAnsi="Palatino"/>
              </w:rPr>
              <w:t xml:space="preserve">Den </w:t>
            </w:r>
            <w:r w:rsidR="003C7087" w:rsidRPr="006642A7">
              <w:rPr>
                <w:rFonts w:ascii="Palatino" w:hAnsi="Palatino"/>
              </w:rPr>
              <w:t>part</w:t>
            </w:r>
            <w:r w:rsidR="0044238C" w:rsidRPr="006642A7">
              <w:rPr>
                <w:rFonts w:ascii="Palatino" w:hAnsi="Palatino"/>
              </w:rPr>
              <w:t xml:space="preserve"> som ställer säkerhet</w:t>
            </w:r>
            <w:r w:rsidR="005374FC" w:rsidRPr="006642A7">
              <w:rPr>
                <w:rFonts w:ascii="Palatino" w:hAnsi="Palatino"/>
              </w:rPr>
              <w:t xml:space="preserve"> genom pantsättning eller överföring av äganderätt till Säkerhetstillgångar.</w:t>
            </w:r>
          </w:p>
        </w:tc>
      </w:tr>
      <w:tr w:rsidR="00446550" w:rsidRPr="006642A7" w14:paraId="4A10C0C7" w14:textId="77777777">
        <w:tblPrEx>
          <w:tblCellMar>
            <w:top w:w="0" w:type="dxa"/>
            <w:bottom w:w="0" w:type="dxa"/>
          </w:tblCellMar>
        </w:tblPrEx>
        <w:tc>
          <w:tcPr>
            <w:tcW w:w="779" w:type="dxa"/>
          </w:tcPr>
          <w:p w14:paraId="478245FA" w14:textId="77777777" w:rsidR="00446550" w:rsidRPr="006642A7" w:rsidRDefault="00446550" w:rsidP="006642A7">
            <w:pPr>
              <w:spacing w:line="288" w:lineRule="auto"/>
              <w:rPr>
                <w:rFonts w:ascii="Palatino" w:hAnsi="Palatino"/>
              </w:rPr>
            </w:pPr>
          </w:p>
        </w:tc>
        <w:tc>
          <w:tcPr>
            <w:tcW w:w="2835" w:type="dxa"/>
          </w:tcPr>
          <w:p w14:paraId="6BC3531F" w14:textId="77777777" w:rsidR="00446550" w:rsidRPr="006642A7" w:rsidRDefault="00EE15DB" w:rsidP="006642A7">
            <w:pPr>
              <w:spacing w:line="288" w:lineRule="auto"/>
              <w:rPr>
                <w:rFonts w:ascii="Palatino" w:hAnsi="Palatino"/>
              </w:rPr>
            </w:pPr>
            <w:r>
              <w:rPr>
                <w:rFonts w:ascii="Palatino" w:hAnsi="Palatino"/>
              </w:rPr>
              <w:t>“</w:t>
            </w:r>
            <w:r w:rsidR="00446550" w:rsidRPr="00EE15DB">
              <w:rPr>
                <w:rFonts w:ascii="Palatino" w:hAnsi="Palatino"/>
                <w:b/>
                <w:bCs/>
              </w:rPr>
              <w:t>Säkerhetskrav</w:t>
            </w:r>
            <w:r>
              <w:rPr>
                <w:rFonts w:ascii="Palatino" w:hAnsi="Palatino"/>
              </w:rPr>
              <w:t>”</w:t>
            </w:r>
          </w:p>
        </w:tc>
        <w:tc>
          <w:tcPr>
            <w:tcW w:w="6095" w:type="dxa"/>
          </w:tcPr>
          <w:p w14:paraId="3F58BB28" w14:textId="77777777" w:rsidR="00446550" w:rsidRPr="006642A7" w:rsidRDefault="00446550" w:rsidP="006642A7">
            <w:pPr>
              <w:spacing w:line="288" w:lineRule="auto"/>
              <w:rPr>
                <w:rFonts w:ascii="Palatino" w:hAnsi="Palatino"/>
              </w:rPr>
            </w:pPr>
            <w:r w:rsidRPr="006642A7">
              <w:rPr>
                <w:rFonts w:ascii="Palatino" w:hAnsi="Palatino"/>
              </w:rPr>
              <w:t>Om säkerhet skall ställas, det sammanlagda belopp som part vid var tid i egenskap av Låntagare skall ställa säkerhet för</w:t>
            </w:r>
            <w:r w:rsidR="009E1AD4">
              <w:rPr>
                <w:rFonts w:ascii="Palatino" w:hAnsi="Palatino"/>
              </w:rPr>
              <w:t>,</w:t>
            </w:r>
            <w:r w:rsidRPr="006642A7">
              <w:rPr>
                <w:rFonts w:ascii="Palatino" w:hAnsi="Palatino"/>
              </w:rPr>
              <w:t xml:space="preserve"> och som motsvarar Säke</w:t>
            </w:r>
            <w:r w:rsidRPr="006642A7">
              <w:rPr>
                <w:rFonts w:ascii="Palatino" w:hAnsi="Palatino"/>
              </w:rPr>
              <w:t>r</w:t>
            </w:r>
            <w:r w:rsidRPr="006642A7">
              <w:rPr>
                <w:rFonts w:ascii="Palatino" w:hAnsi="Palatino"/>
              </w:rPr>
              <w:t>hetstalet multiplicerat med differensen av (a) Marknadsvärdet av mottagna Utlånade Värdepapper och (b) levererade Utlånade Värdepapper (varvid Säkerhetskravet skall vara noll om differensen är negativ).</w:t>
            </w:r>
          </w:p>
        </w:tc>
      </w:tr>
      <w:tr w:rsidR="00446550" w:rsidRPr="006642A7" w14:paraId="145723A9" w14:textId="77777777">
        <w:tblPrEx>
          <w:tblCellMar>
            <w:top w:w="0" w:type="dxa"/>
            <w:bottom w:w="0" w:type="dxa"/>
          </w:tblCellMar>
        </w:tblPrEx>
        <w:tc>
          <w:tcPr>
            <w:tcW w:w="779" w:type="dxa"/>
          </w:tcPr>
          <w:p w14:paraId="7FC06490" w14:textId="77777777" w:rsidR="00446550" w:rsidRPr="006642A7" w:rsidRDefault="00446550" w:rsidP="006642A7">
            <w:pPr>
              <w:spacing w:line="288" w:lineRule="auto"/>
              <w:rPr>
                <w:rFonts w:ascii="Palatino" w:hAnsi="Palatino"/>
              </w:rPr>
            </w:pPr>
          </w:p>
        </w:tc>
        <w:tc>
          <w:tcPr>
            <w:tcW w:w="2835" w:type="dxa"/>
          </w:tcPr>
          <w:p w14:paraId="12DED317" w14:textId="77777777" w:rsidR="00446550" w:rsidRPr="006642A7" w:rsidRDefault="00EE15DB" w:rsidP="006642A7">
            <w:pPr>
              <w:spacing w:line="288" w:lineRule="auto"/>
              <w:rPr>
                <w:rFonts w:ascii="Palatino" w:hAnsi="Palatino"/>
              </w:rPr>
            </w:pPr>
            <w:r>
              <w:rPr>
                <w:rFonts w:ascii="Palatino" w:hAnsi="Palatino"/>
              </w:rPr>
              <w:t>“</w:t>
            </w:r>
            <w:r w:rsidR="00446550" w:rsidRPr="000E47C7">
              <w:rPr>
                <w:rFonts w:ascii="Palatino" w:hAnsi="Palatino"/>
                <w:b/>
                <w:bCs/>
              </w:rPr>
              <w:t>Säkerhetstagare</w:t>
            </w:r>
            <w:r>
              <w:rPr>
                <w:rFonts w:ascii="Palatino" w:hAnsi="Palatino"/>
              </w:rPr>
              <w:t>”</w:t>
            </w:r>
          </w:p>
        </w:tc>
        <w:tc>
          <w:tcPr>
            <w:tcW w:w="6095" w:type="dxa"/>
          </w:tcPr>
          <w:p w14:paraId="0954C6B1" w14:textId="77777777" w:rsidR="00446550" w:rsidRPr="006642A7" w:rsidRDefault="00446550" w:rsidP="006642A7">
            <w:pPr>
              <w:spacing w:line="288" w:lineRule="auto"/>
              <w:rPr>
                <w:rFonts w:ascii="Palatino" w:hAnsi="Palatino"/>
              </w:rPr>
            </w:pPr>
            <w:r w:rsidRPr="006642A7">
              <w:rPr>
                <w:rFonts w:ascii="Palatino" w:hAnsi="Palatino"/>
              </w:rPr>
              <w:t>Den part som mottar säkerhet genom pantsättning eller överföring av ägan</w:t>
            </w:r>
            <w:r w:rsidR="009E1AD4">
              <w:rPr>
                <w:rFonts w:ascii="Palatino" w:hAnsi="Palatino"/>
              </w:rPr>
              <w:t>derätt till Säkerhetstillgångar.</w:t>
            </w:r>
          </w:p>
        </w:tc>
      </w:tr>
      <w:tr w:rsidR="00446550" w:rsidRPr="006642A7" w14:paraId="6454539B" w14:textId="77777777">
        <w:tblPrEx>
          <w:tblCellMar>
            <w:top w:w="0" w:type="dxa"/>
            <w:bottom w:w="0" w:type="dxa"/>
          </w:tblCellMar>
        </w:tblPrEx>
        <w:tc>
          <w:tcPr>
            <w:tcW w:w="779" w:type="dxa"/>
          </w:tcPr>
          <w:p w14:paraId="6DFFB613" w14:textId="77777777" w:rsidR="00446550" w:rsidRPr="006642A7" w:rsidRDefault="00446550" w:rsidP="006642A7">
            <w:pPr>
              <w:spacing w:line="288" w:lineRule="auto"/>
              <w:rPr>
                <w:rFonts w:ascii="Palatino" w:hAnsi="Palatino"/>
              </w:rPr>
            </w:pPr>
          </w:p>
        </w:tc>
        <w:tc>
          <w:tcPr>
            <w:tcW w:w="2835" w:type="dxa"/>
          </w:tcPr>
          <w:p w14:paraId="05F8F323" w14:textId="77777777" w:rsidR="00446550" w:rsidRPr="006642A7" w:rsidRDefault="00EE15DB" w:rsidP="006642A7">
            <w:pPr>
              <w:spacing w:line="288" w:lineRule="auto"/>
              <w:rPr>
                <w:rFonts w:ascii="Palatino" w:hAnsi="Palatino"/>
              </w:rPr>
            </w:pPr>
            <w:r>
              <w:rPr>
                <w:rFonts w:ascii="Palatino" w:hAnsi="Palatino"/>
              </w:rPr>
              <w:t>“</w:t>
            </w:r>
            <w:r w:rsidR="00446550" w:rsidRPr="000E47C7">
              <w:rPr>
                <w:rFonts w:ascii="Palatino" w:hAnsi="Palatino"/>
                <w:b/>
                <w:bCs/>
              </w:rPr>
              <w:t>Säkerhetstal</w:t>
            </w:r>
            <w:r>
              <w:rPr>
                <w:rFonts w:ascii="Palatino" w:hAnsi="Palatino"/>
              </w:rPr>
              <w:t>”</w:t>
            </w:r>
          </w:p>
        </w:tc>
        <w:tc>
          <w:tcPr>
            <w:tcW w:w="6095" w:type="dxa"/>
          </w:tcPr>
          <w:p w14:paraId="3A943F7C" w14:textId="77777777" w:rsidR="00446550" w:rsidRPr="006642A7" w:rsidRDefault="00446550" w:rsidP="006642A7">
            <w:pPr>
              <w:spacing w:line="288" w:lineRule="auto"/>
              <w:rPr>
                <w:rFonts w:ascii="Palatino" w:hAnsi="Palatino"/>
                <w:strike/>
              </w:rPr>
            </w:pPr>
            <w:r w:rsidRPr="006642A7">
              <w:rPr>
                <w:rFonts w:ascii="Palatino" w:hAnsi="Palatino"/>
              </w:rPr>
              <w:t>Det tal, beräknat och uttryckt i procent, som anges i Ramavtalet vi</w:t>
            </w:r>
            <w:r w:rsidRPr="006642A7">
              <w:rPr>
                <w:rFonts w:ascii="Palatino" w:hAnsi="Palatino"/>
              </w:rPr>
              <w:t>l</w:t>
            </w:r>
            <w:r w:rsidRPr="006642A7">
              <w:rPr>
                <w:rFonts w:ascii="Palatino" w:hAnsi="Palatino"/>
              </w:rPr>
              <w:t>ket skall ligga till grund för beräkning av parts Säke</w:t>
            </w:r>
            <w:r w:rsidRPr="006642A7">
              <w:rPr>
                <w:rFonts w:ascii="Palatino" w:hAnsi="Palatino"/>
              </w:rPr>
              <w:t>r</w:t>
            </w:r>
            <w:r w:rsidRPr="006642A7">
              <w:rPr>
                <w:rFonts w:ascii="Palatino" w:hAnsi="Palatino"/>
              </w:rPr>
              <w:t>hetskrav om säkerhet skall ställas</w:t>
            </w:r>
            <w:r w:rsidR="009E1AD4">
              <w:rPr>
                <w:rFonts w:ascii="Palatino" w:hAnsi="Palatino"/>
              </w:rPr>
              <w:t>.</w:t>
            </w:r>
          </w:p>
        </w:tc>
      </w:tr>
      <w:tr w:rsidR="00446550" w:rsidRPr="006642A7" w14:paraId="0470D783" w14:textId="77777777">
        <w:tblPrEx>
          <w:tblCellMar>
            <w:top w:w="0" w:type="dxa"/>
            <w:bottom w:w="0" w:type="dxa"/>
          </w:tblCellMar>
        </w:tblPrEx>
        <w:tc>
          <w:tcPr>
            <w:tcW w:w="779" w:type="dxa"/>
          </w:tcPr>
          <w:p w14:paraId="1218602A" w14:textId="77777777" w:rsidR="00446550" w:rsidRPr="006642A7" w:rsidRDefault="00446550" w:rsidP="006642A7">
            <w:pPr>
              <w:spacing w:line="288" w:lineRule="auto"/>
              <w:rPr>
                <w:rFonts w:ascii="Palatino" w:hAnsi="Palatino"/>
              </w:rPr>
            </w:pPr>
          </w:p>
        </w:tc>
        <w:tc>
          <w:tcPr>
            <w:tcW w:w="2835" w:type="dxa"/>
          </w:tcPr>
          <w:p w14:paraId="4C2DF297" w14:textId="77777777" w:rsidR="00446550" w:rsidRPr="006642A7" w:rsidRDefault="00EE15DB" w:rsidP="006642A7">
            <w:pPr>
              <w:spacing w:line="288" w:lineRule="auto"/>
              <w:rPr>
                <w:rFonts w:ascii="Palatino" w:hAnsi="Palatino"/>
              </w:rPr>
            </w:pPr>
            <w:r>
              <w:rPr>
                <w:rFonts w:ascii="Palatino" w:hAnsi="Palatino"/>
              </w:rPr>
              <w:t>“</w:t>
            </w:r>
            <w:r w:rsidR="00446550" w:rsidRPr="000E47C7">
              <w:rPr>
                <w:rFonts w:ascii="Palatino" w:hAnsi="Palatino"/>
                <w:b/>
                <w:bCs/>
              </w:rPr>
              <w:t>Säkerhetstillgång</w:t>
            </w:r>
            <w:r>
              <w:rPr>
                <w:rFonts w:ascii="Palatino" w:hAnsi="Palatino"/>
              </w:rPr>
              <w:t>”</w:t>
            </w:r>
          </w:p>
        </w:tc>
        <w:tc>
          <w:tcPr>
            <w:tcW w:w="6095" w:type="dxa"/>
          </w:tcPr>
          <w:p w14:paraId="19C061B3" w14:textId="77777777" w:rsidR="00446550" w:rsidRPr="006642A7" w:rsidRDefault="00446550" w:rsidP="006642A7">
            <w:pPr>
              <w:spacing w:line="288" w:lineRule="auto"/>
              <w:rPr>
                <w:rFonts w:ascii="Palatino" w:hAnsi="Palatino"/>
              </w:rPr>
            </w:pPr>
            <w:r w:rsidRPr="006642A7">
              <w:rPr>
                <w:rFonts w:ascii="Palatino" w:hAnsi="Palatino"/>
              </w:rPr>
              <w:t>Tillgångar som används i säkerhetssyfte genom att part överför äganderätten till tillgången på den andra parten.</w:t>
            </w:r>
          </w:p>
        </w:tc>
      </w:tr>
      <w:tr w:rsidR="00446550" w:rsidRPr="006642A7" w14:paraId="516D719C" w14:textId="77777777">
        <w:tblPrEx>
          <w:tblCellMar>
            <w:top w:w="0" w:type="dxa"/>
            <w:bottom w:w="0" w:type="dxa"/>
          </w:tblCellMar>
        </w:tblPrEx>
        <w:tc>
          <w:tcPr>
            <w:tcW w:w="779" w:type="dxa"/>
          </w:tcPr>
          <w:p w14:paraId="78087B01" w14:textId="77777777" w:rsidR="00446550" w:rsidRPr="006642A7" w:rsidRDefault="00446550" w:rsidP="006642A7">
            <w:pPr>
              <w:spacing w:line="288" w:lineRule="auto"/>
              <w:rPr>
                <w:rFonts w:ascii="Palatino" w:hAnsi="Palatino"/>
              </w:rPr>
            </w:pPr>
          </w:p>
        </w:tc>
        <w:tc>
          <w:tcPr>
            <w:tcW w:w="2835" w:type="dxa"/>
          </w:tcPr>
          <w:p w14:paraId="7863BAF7" w14:textId="77777777" w:rsidR="00446550" w:rsidRPr="006642A7" w:rsidRDefault="00EE15DB" w:rsidP="006642A7">
            <w:pPr>
              <w:spacing w:line="288" w:lineRule="auto"/>
              <w:rPr>
                <w:rFonts w:ascii="Palatino" w:hAnsi="Palatino"/>
              </w:rPr>
            </w:pPr>
            <w:r>
              <w:rPr>
                <w:rFonts w:ascii="Palatino" w:hAnsi="Palatino"/>
              </w:rPr>
              <w:t>“</w:t>
            </w:r>
            <w:r w:rsidR="00446550" w:rsidRPr="000E47C7">
              <w:rPr>
                <w:rFonts w:ascii="Palatino" w:hAnsi="Palatino"/>
                <w:b/>
                <w:bCs/>
              </w:rPr>
              <w:t>Utlånat Värdepapper</w:t>
            </w:r>
            <w:r>
              <w:rPr>
                <w:rFonts w:ascii="Palatino" w:hAnsi="Palatino"/>
              </w:rPr>
              <w:t>”</w:t>
            </w:r>
          </w:p>
        </w:tc>
        <w:tc>
          <w:tcPr>
            <w:tcW w:w="6095" w:type="dxa"/>
          </w:tcPr>
          <w:p w14:paraId="25087B43" w14:textId="77777777" w:rsidR="00446550" w:rsidRPr="006642A7" w:rsidRDefault="00446550" w:rsidP="006642A7">
            <w:pPr>
              <w:spacing w:line="288" w:lineRule="auto"/>
              <w:rPr>
                <w:rFonts w:ascii="Palatino" w:hAnsi="Palatino"/>
              </w:rPr>
            </w:pPr>
            <w:r w:rsidRPr="006642A7">
              <w:rPr>
                <w:rFonts w:ascii="Palatino" w:hAnsi="Palatino"/>
              </w:rPr>
              <w:t>Finansiellt Instrument som är föremål för Värdepapperslån.</w:t>
            </w:r>
          </w:p>
        </w:tc>
      </w:tr>
      <w:tr w:rsidR="00446550" w:rsidRPr="006642A7" w14:paraId="644AF3D0" w14:textId="77777777">
        <w:tblPrEx>
          <w:tblCellMar>
            <w:top w:w="0" w:type="dxa"/>
            <w:bottom w:w="0" w:type="dxa"/>
          </w:tblCellMar>
        </w:tblPrEx>
        <w:tc>
          <w:tcPr>
            <w:tcW w:w="779" w:type="dxa"/>
          </w:tcPr>
          <w:p w14:paraId="6EAC5751" w14:textId="77777777" w:rsidR="00446550" w:rsidRPr="006642A7" w:rsidRDefault="00446550" w:rsidP="006642A7">
            <w:pPr>
              <w:spacing w:line="288" w:lineRule="auto"/>
              <w:rPr>
                <w:rFonts w:ascii="Palatino" w:hAnsi="Palatino"/>
              </w:rPr>
            </w:pPr>
          </w:p>
        </w:tc>
        <w:tc>
          <w:tcPr>
            <w:tcW w:w="2835" w:type="dxa"/>
          </w:tcPr>
          <w:p w14:paraId="649EC2F9" w14:textId="77777777" w:rsidR="00446550" w:rsidRPr="006642A7" w:rsidRDefault="00EE15DB" w:rsidP="006642A7">
            <w:pPr>
              <w:spacing w:line="288" w:lineRule="auto"/>
              <w:rPr>
                <w:rFonts w:ascii="Palatino" w:hAnsi="Palatino"/>
              </w:rPr>
            </w:pPr>
            <w:r>
              <w:rPr>
                <w:rFonts w:ascii="Palatino" w:hAnsi="Palatino"/>
              </w:rPr>
              <w:t>“</w:t>
            </w:r>
            <w:r w:rsidR="00446550" w:rsidRPr="000E47C7">
              <w:rPr>
                <w:rFonts w:ascii="Palatino" w:hAnsi="Palatino"/>
                <w:b/>
                <w:bCs/>
              </w:rPr>
              <w:t>Värdepapperslån</w:t>
            </w:r>
            <w:r>
              <w:rPr>
                <w:rFonts w:ascii="Palatino" w:hAnsi="Palatino"/>
              </w:rPr>
              <w:t>”</w:t>
            </w:r>
          </w:p>
        </w:tc>
        <w:tc>
          <w:tcPr>
            <w:tcW w:w="6095" w:type="dxa"/>
          </w:tcPr>
          <w:p w14:paraId="39AAB0BC" w14:textId="77777777" w:rsidR="00446550" w:rsidRPr="006642A7" w:rsidRDefault="00446550" w:rsidP="006642A7">
            <w:pPr>
              <w:spacing w:line="288" w:lineRule="auto"/>
              <w:rPr>
                <w:rFonts w:ascii="Palatino" w:hAnsi="Palatino"/>
              </w:rPr>
            </w:pPr>
            <w:r w:rsidRPr="006642A7">
              <w:rPr>
                <w:rFonts w:ascii="Palatino" w:hAnsi="Palatino"/>
              </w:rPr>
              <w:t>Försträckning av Värdepapper från Långivaren till Låntagaren enligt Ramavtalet.</w:t>
            </w:r>
          </w:p>
        </w:tc>
      </w:tr>
    </w:tbl>
    <w:p w14:paraId="2A785266" w14:textId="77777777" w:rsidR="0008508A" w:rsidRPr="006642A7" w:rsidRDefault="0008508A" w:rsidP="006642A7">
      <w:pPr>
        <w:pStyle w:val="Rubrik3"/>
        <w:spacing w:line="288" w:lineRule="auto"/>
        <w:rPr>
          <w:rFonts w:ascii="Palatino" w:hAnsi="Palatino"/>
        </w:rPr>
      </w:pPr>
      <w:r w:rsidRPr="006642A7">
        <w:rPr>
          <w:rFonts w:ascii="Palatino" w:hAnsi="Palatino"/>
        </w:rPr>
        <w:t xml:space="preserve">3.  Avslut och </w:t>
      </w:r>
      <w:r w:rsidR="00A14A9E" w:rsidRPr="006642A7">
        <w:rPr>
          <w:rFonts w:ascii="Palatino" w:hAnsi="Palatino"/>
        </w:rPr>
        <w:t>rapportering därav</w:t>
      </w:r>
    </w:p>
    <w:p w14:paraId="64FDD2BE" w14:textId="77777777" w:rsidR="0008508A" w:rsidRPr="006642A7" w:rsidRDefault="0008508A" w:rsidP="006642A7">
      <w:pPr>
        <w:numPr>
          <w:ilvl w:val="0"/>
          <w:numId w:val="3"/>
        </w:numPr>
        <w:spacing w:line="288" w:lineRule="auto"/>
        <w:rPr>
          <w:rFonts w:ascii="Palatino" w:hAnsi="Palatino"/>
        </w:rPr>
      </w:pPr>
      <w:r w:rsidRPr="006642A7">
        <w:rPr>
          <w:rFonts w:ascii="Palatino" w:hAnsi="Palatino"/>
        </w:rPr>
        <w:t xml:space="preserve">Avslut sker genom överenskommelse per telefon eller på annat sätt. Varje Avslut skall bekräftas genom att en </w:t>
      </w:r>
      <w:r w:rsidR="00A14A9E" w:rsidRPr="006642A7">
        <w:rPr>
          <w:rFonts w:ascii="Palatino" w:hAnsi="Palatino"/>
        </w:rPr>
        <w:t>A</w:t>
      </w:r>
      <w:r w:rsidRPr="006642A7">
        <w:rPr>
          <w:rFonts w:ascii="Palatino" w:hAnsi="Palatino"/>
        </w:rPr>
        <w:t>vräkningsnota</w:t>
      </w:r>
      <w:r w:rsidR="00446550" w:rsidRPr="006642A7">
        <w:rPr>
          <w:rFonts w:ascii="Palatino" w:hAnsi="Palatino"/>
        </w:rPr>
        <w:t xml:space="preserve"> upprättas</w:t>
      </w:r>
      <w:r w:rsidRPr="006642A7">
        <w:rPr>
          <w:rFonts w:ascii="Palatino" w:hAnsi="Palatino"/>
        </w:rPr>
        <w:t>. Parterna är införstådda med att avtal om Värdepa</w:t>
      </w:r>
      <w:r w:rsidRPr="006642A7">
        <w:rPr>
          <w:rFonts w:ascii="Palatino" w:hAnsi="Palatino"/>
        </w:rPr>
        <w:t>p</w:t>
      </w:r>
      <w:r w:rsidRPr="006642A7">
        <w:rPr>
          <w:rFonts w:ascii="Palatino" w:hAnsi="Palatino"/>
        </w:rPr>
        <w:t xml:space="preserve">perslån kommer till stånd redan </w:t>
      </w:r>
      <w:r w:rsidRPr="006642A7">
        <w:rPr>
          <w:rFonts w:ascii="Palatino" w:hAnsi="Palatino"/>
        </w:rPr>
        <w:lastRenderedPageBreak/>
        <w:t xml:space="preserve">genom överenskommelsen och inte först genom upprättad </w:t>
      </w:r>
      <w:r w:rsidR="00A14A9E" w:rsidRPr="006642A7">
        <w:rPr>
          <w:rFonts w:ascii="Palatino" w:hAnsi="Palatino"/>
        </w:rPr>
        <w:t>A</w:t>
      </w:r>
      <w:r w:rsidRPr="006642A7">
        <w:rPr>
          <w:rFonts w:ascii="Palatino" w:hAnsi="Palatino"/>
        </w:rPr>
        <w:t>vrä</w:t>
      </w:r>
      <w:r w:rsidRPr="006642A7">
        <w:rPr>
          <w:rFonts w:ascii="Palatino" w:hAnsi="Palatino"/>
        </w:rPr>
        <w:t>k</w:t>
      </w:r>
      <w:r w:rsidRPr="006642A7">
        <w:rPr>
          <w:rFonts w:ascii="Palatino" w:hAnsi="Palatino"/>
        </w:rPr>
        <w:t>ningsnota.</w:t>
      </w:r>
    </w:p>
    <w:p w14:paraId="788AABFF" w14:textId="77777777" w:rsidR="0008508A" w:rsidRPr="006642A7" w:rsidRDefault="0008508A" w:rsidP="006642A7">
      <w:pPr>
        <w:numPr>
          <w:ilvl w:val="0"/>
          <w:numId w:val="3"/>
        </w:numPr>
        <w:spacing w:line="288" w:lineRule="auto"/>
        <w:rPr>
          <w:rFonts w:ascii="Palatino" w:hAnsi="Palatino"/>
        </w:rPr>
      </w:pPr>
      <w:r w:rsidRPr="006642A7">
        <w:rPr>
          <w:rFonts w:ascii="Palatino" w:hAnsi="Palatino"/>
        </w:rPr>
        <w:t>Avräkningsnota enligt punkt 3.1 skall, om båda parter är vä</w:t>
      </w:r>
      <w:r w:rsidRPr="006642A7">
        <w:rPr>
          <w:rFonts w:ascii="Palatino" w:hAnsi="Palatino"/>
        </w:rPr>
        <w:t>r</w:t>
      </w:r>
      <w:r w:rsidRPr="006642A7">
        <w:rPr>
          <w:rFonts w:ascii="Palatino" w:hAnsi="Palatino"/>
        </w:rPr>
        <w:t xml:space="preserve">depappersinstitut, upprättas av Långivaren om </w:t>
      </w:r>
      <w:r w:rsidR="005374FC" w:rsidRPr="006642A7">
        <w:rPr>
          <w:rFonts w:ascii="Palatino" w:hAnsi="Palatino"/>
        </w:rPr>
        <w:t>P</w:t>
      </w:r>
      <w:r w:rsidRPr="006642A7">
        <w:rPr>
          <w:rFonts w:ascii="Palatino" w:hAnsi="Palatino"/>
        </w:rPr>
        <w:t xml:space="preserve">arterna ej överenskommer om annat. Är endast en av </w:t>
      </w:r>
      <w:r w:rsidR="003C7087" w:rsidRPr="006642A7">
        <w:rPr>
          <w:rFonts w:ascii="Palatino" w:hAnsi="Palatino"/>
        </w:rPr>
        <w:t>part</w:t>
      </w:r>
      <w:r w:rsidR="005374FC" w:rsidRPr="006642A7">
        <w:rPr>
          <w:rFonts w:ascii="Palatino" w:hAnsi="Palatino"/>
        </w:rPr>
        <w:t xml:space="preserve">erna </w:t>
      </w:r>
      <w:r w:rsidRPr="006642A7">
        <w:rPr>
          <w:rFonts w:ascii="Palatino" w:hAnsi="Palatino"/>
        </w:rPr>
        <w:t>vä</w:t>
      </w:r>
      <w:r w:rsidRPr="006642A7">
        <w:rPr>
          <w:rFonts w:ascii="Palatino" w:hAnsi="Palatino"/>
        </w:rPr>
        <w:t>r</w:t>
      </w:r>
      <w:r w:rsidRPr="006642A7">
        <w:rPr>
          <w:rFonts w:ascii="Palatino" w:hAnsi="Palatino"/>
        </w:rPr>
        <w:t>depappers</w:t>
      </w:r>
      <w:r w:rsidRPr="006642A7">
        <w:rPr>
          <w:rFonts w:ascii="Palatino" w:hAnsi="Palatino"/>
        </w:rPr>
        <w:softHyphen/>
        <w:t xml:space="preserve">institut skall emellertid </w:t>
      </w:r>
      <w:r w:rsidR="00A14A9E" w:rsidRPr="006642A7">
        <w:rPr>
          <w:rFonts w:ascii="Palatino" w:hAnsi="Palatino"/>
        </w:rPr>
        <w:t>A</w:t>
      </w:r>
      <w:r w:rsidRPr="006642A7">
        <w:rPr>
          <w:rFonts w:ascii="Palatino" w:hAnsi="Palatino"/>
        </w:rPr>
        <w:t xml:space="preserve">vräkningsnota alltid upprättas av institutet. Avräkningsnota översänds till motparten. Det åligger denne att </w:t>
      </w:r>
      <w:r w:rsidR="008C616B" w:rsidRPr="006642A7">
        <w:rPr>
          <w:rFonts w:ascii="Palatino" w:hAnsi="Palatino"/>
        </w:rPr>
        <w:t>omgående</w:t>
      </w:r>
      <w:r w:rsidRPr="006642A7">
        <w:rPr>
          <w:rFonts w:ascii="Palatino" w:hAnsi="Palatino"/>
        </w:rPr>
        <w:t xml:space="preserve"> kontrollera att uppgifterna i e</w:t>
      </w:r>
      <w:r w:rsidRPr="006642A7">
        <w:rPr>
          <w:rFonts w:ascii="Palatino" w:hAnsi="Palatino"/>
        </w:rPr>
        <w:t>r</w:t>
      </w:r>
      <w:r w:rsidRPr="006642A7">
        <w:rPr>
          <w:rFonts w:ascii="Palatino" w:hAnsi="Palatino"/>
        </w:rPr>
        <w:t xml:space="preserve">hållen </w:t>
      </w:r>
      <w:r w:rsidR="00A14A9E" w:rsidRPr="006642A7">
        <w:rPr>
          <w:rFonts w:ascii="Palatino" w:hAnsi="Palatino"/>
        </w:rPr>
        <w:t>A</w:t>
      </w:r>
      <w:r w:rsidRPr="006642A7">
        <w:rPr>
          <w:rFonts w:ascii="Palatino" w:hAnsi="Palatino"/>
        </w:rPr>
        <w:t xml:space="preserve">vräkningsnota är riktiga samt underrätta den andra parten om eventuella fel eller brister i </w:t>
      </w:r>
      <w:r w:rsidR="00A14A9E" w:rsidRPr="006642A7">
        <w:rPr>
          <w:rFonts w:ascii="Palatino" w:hAnsi="Palatino"/>
        </w:rPr>
        <w:t>A</w:t>
      </w:r>
      <w:r w:rsidRPr="006642A7">
        <w:rPr>
          <w:rFonts w:ascii="Palatino" w:hAnsi="Palatino"/>
        </w:rPr>
        <w:t xml:space="preserve">vräkningsnotan. </w:t>
      </w:r>
    </w:p>
    <w:p w14:paraId="7AF541D4" w14:textId="77777777" w:rsidR="0008508A" w:rsidRPr="006642A7" w:rsidRDefault="0008508A" w:rsidP="006642A7">
      <w:pPr>
        <w:numPr>
          <w:ilvl w:val="0"/>
          <w:numId w:val="3"/>
        </w:numPr>
        <w:spacing w:line="288" w:lineRule="auto"/>
        <w:rPr>
          <w:rFonts w:ascii="Palatino" w:hAnsi="Palatino"/>
        </w:rPr>
      </w:pPr>
      <w:r w:rsidRPr="006642A7">
        <w:rPr>
          <w:rFonts w:ascii="Palatino" w:hAnsi="Palatino"/>
        </w:rPr>
        <w:t xml:space="preserve">Avräkningsnota enligt punkt 3.1 skall innehålla uppgift om Långivare och Låntagare, sort, kvantitet och dag för leverans av </w:t>
      </w:r>
      <w:r w:rsidR="005374FC" w:rsidRPr="006642A7">
        <w:rPr>
          <w:rFonts w:ascii="Palatino" w:hAnsi="Palatino"/>
        </w:rPr>
        <w:t xml:space="preserve">Utlånade </w:t>
      </w:r>
      <w:r w:rsidRPr="006642A7">
        <w:rPr>
          <w:rFonts w:ascii="Palatino" w:hAnsi="Palatino"/>
        </w:rPr>
        <w:t>Värdepapper samt uppgift om den Premie Lånt</w:t>
      </w:r>
      <w:r w:rsidRPr="006642A7">
        <w:rPr>
          <w:rFonts w:ascii="Palatino" w:hAnsi="Palatino"/>
        </w:rPr>
        <w:t>a</w:t>
      </w:r>
      <w:r w:rsidRPr="006642A7">
        <w:rPr>
          <w:rFonts w:ascii="Palatino" w:hAnsi="Palatino"/>
        </w:rPr>
        <w:t>garen skall be</w:t>
      </w:r>
      <w:r w:rsidRPr="006642A7">
        <w:rPr>
          <w:rFonts w:ascii="Palatino" w:hAnsi="Palatino"/>
        </w:rPr>
        <w:softHyphen/>
        <w:t xml:space="preserve">tala Långivaren. Härutöver skall en </w:t>
      </w:r>
      <w:r w:rsidR="00A14A9E" w:rsidRPr="006642A7">
        <w:rPr>
          <w:rFonts w:ascii="Palatino" w:hAnsi="Palatino"/>
        </w:rPr>
        <w:t>A</w:t>
      </w:r>
      <w:r w:rsidRPr="006642A7">
        <w:rPr>
          <w:rFonts w:ascii="Palatino" w:hAnsi="Palatino"/>
        </w:rPr>
        <w:t xml:space="preserve">vräkningsnota innehålla de uppgifter som </w:t>
      </w:r>
      <w:r w:rsidR="006642A7">
        <w:rPr>
          <w:rFonts w:ascii="Palatino" w:hAnsi="Palatino"/>
        </w:rPr>
        <w:t xml:space="preserve">parterna </w:t>
      </w:r>
      <w:r w:rsidRPr="006642A7">
        <w:rPr>
          <w:rFonts w:ascii="Palatino" w:hAnsi="Palatino"/>
        </w:rPr>
        <w:t xml:space="preserve">särskilt kan ha kommit överens om. </w:t>
      </w:r>
    </w:p>
    <w:p w14:paraId="2DEB6D4F" w14:textId="77777777" w:rsidR="0008508A" w:rsidRPr="006642A7" w:rsidRDefault="0008508A" w:rsidP="006642A7">
      <w:pPr>
        <w:pStyle w:val="Rubrik3"/>
        <w:spacing w:line="288" w:lineRule="auto"/>
        <w:rPr>
          <w:rFonts w:ascii="Palatino" w:hAnsi="Palatino"/>
        </w:rPr>
      </w:pPr>
      <w:r w:rsidRPr="006642A7">
        <w:rPr>
          <w:rFonts w:ascii="Palatino" w:hAnsi="Palatino"/>
        </w:rPr>
        <w:t>4.  Äganderättsövergång</w:t>
      </w:r>
    </w:p>
    <w:p w14:paraId="3BCD3CF3" w14:textId="77777777" w:rsidR="0008508A" w:rsidRPr="006642A7" w:rsidRDefault="0008508A" w:rsidP="006642A7">
      <w:pPr>
        <w:pStyle w:val="Brdtextmedindrag3"/>
        <w:spacing w:line="288" w:lineRule="auto"/>
        <w:rPr>
          <w:rFonts w:ascii="Palatino" w:hAnsi="Palatino"/>
        </w:rPr>
      </w:pPr>
      <w:r w:rsidRPr="006642A7">
        <w:rPr>
          <w:rFonts w:ascii="Palatino" w:hAnsi="Palatino"/>
        </w:rPr>
        <w:t>4.</w:t>
      </w:r>
      <w:r w:rsidRPr="006642A7">
        <w:rPr>
          <w:rFonts w:ascii="Palatino" w:hAnsi="Palatino"/>
        </w:rPr>
        <w:tab/>
        <w:t xml:space="preserve">Parterna är införstådda med att äganderätten till </w:t>
      </w:r>
      <w:r w:rsidR="005374FC" w:rsidRPr="006642A7">
        <w:rPr>
          <w:rFonts w:ascii="Palatino" w:hAnsi="Palatino"/>
        </w:rPr>
        <w:t xml:space="preserve">Utlånade </w:t>
      </w:r>
      <w:r w:rsidRPr="006642A7">
        <w:rPr>
          <w:rFonts w:ascii="Palatino" w:hAnsi="Palatino"/>
        </w:rPr>
        <w:t xml:space="preserve">Värdepapper </w:t>
      </w:r>
      <w:r w:rsidR="00C06AE0" w:rsidRPr="006642A7">
        <w:rPr>
          <w:rFonts w:ascii="Palatino" w:hAnsi="Palatino"/>
        </w:rPr>
        <w:t xml:space="preserve">respektive </w:t>
      </w:r>
      <w:r w:rsidR="0044238C" w:rsidRPr="006642A7">
        <w:rPr>
          <w:rFonts w:ascii="Palatino" w:hAnsi="Palatino"/>
        </w:rPr>
        <w:t>Säkerhets</w:t>
      </w:r>
      <w:r w:rsidR="00C06AE0" w:rsidRPr="006642A7">
        <w:rPr>
          <w:rFonts w:ascii="Palatino" w:hAnsi="Palatino"/>
        </w:rPr>
        <w:t xml:space="preserve">tillgångar </w:t>
      </w:r>
      <w:r w:rsidRPr="006642A7">
        <w:rPr>
          <w:rFonts w:ascii="Palatino" w:hAnsi="Palatino"/>
        </w:rPr>
        <w:t xml:space="preserve">övergår från Långivaren </w:t>
      </w:r>
      <w:r w:rsidR="00C06AE0" w:rsidRPr="006642A7">
        <w:rPr>
          <w:rFonts w:ascii="Palatino" w:hAnsi="Palatino"/>
        </w:rPr>
        <w:t xml:space="preserve">respektive </w:t>
      </w:r>
      <w:r w:rsidR="0044238C" w:rsidRPr="006642A7">
        <w:rPr>
          <w:rFonts w:ascii="Palatino" w:hAnsi="Palatino"/>
        </w:rPr>
        <w:t>Säkerhetsgivaren</w:t>
      </w:r>
      <w:r w:rsidR="00C06AE0" w:rsidRPr="006642A7">
        <w:rPr>
          <w:rFonts w:ascii="Palatino" w:hAnsi="Palatino"/>
        </w:rPr>
        <w:t xml:space="preserve"> </w:t>
      </w:r>
      <w:r w:rsidRPr="006642A7">
        <w:rPr>
          <w:rFonts w:ascii="Palatino" w:hAnsi="Palatino"/>
        </w:rPr>
        <w:t xml:space="preserve">till Låntagaren </w:t>
      </w:r>
      <w:r w:rsidR="0044238C" w:rsidRPr="006642A7">
        <w:rPr>
          <w:rFonts w:ascii="Palatino" w:hAnsi="Palatino"/>
        </w:rPr>
        <w:t>respektive Säkerhetstagaren</w:t>
      </w:r>
      <w:r w:rsidR="00C06AE0" w:rsidRPr="006642A7">
        <w:rPr>
          <w:rFonts w:ascii="Palatino" w:hAnsi="Palatino"/>
        </w:rPr>
        <w:t>. Ä</w:t>
      </w:r>
      <w:r w:rsidRPr="006642A7">
        <w:rPr>
          <w:rFonts w:ascii="Palatino" w:hAnsi="Palatino"/>
        </w:rPr>
        <w:t>ganderätt</w:t>
      </w:r>
      <w:r w:rsidR="00C06AE0" w:rsidRPr="006642A7">
        <w:rPr>
          <w:rFonts w:ascii="Palatino" w:hAnsi="Palatino"/>
        </w:rPr>
        <w:t>en</w:t>
      </w:r>
      <w:r w:rsidRPr="006642A7">
        <w:rPr>
          <w:rFonts w:ascii="Palatino" w:hAnsi="Palatino"/>
        </w:rPr>
        <w:t xml:space="preserve"> ersätts </w:t>
      </w:r>
      <w:r w:rsidR="00C06AE0" w:rsidRPr="006642A7">
        <w:rPr>
          <w:rFonts w:ascii="Palatino" w:hAnsi="Palatino"/>
        </w:rPr>
        <w:t xml:space="preserve">därigenom </w:t>
      </w:r>
      <w:r w:rsidR="0049396A" w:rsidRPr="006642A7">
        <w:rPr>
          <w:rFonts w:ascii="Palatino" w:hAnsi="Palatino"/>
        </w:rPr>
        <w:t>med</w:t>
      </w:r>
      <w:r w:rsidR="00C06AE0" w:rsidRPr="006642A7">
        <w:rPr>
          <w:rFonts w:ascii="Palatino" w:hAnsi="Palatino"/>
        </w:rPr>
        <w:t xml:space="preserve"> </w:t>
      </w:r>
      <w:r w:rsidRPr="006642A7">
        <w:rPr>
          <w:rFonts w:ascii="Palatino" w:hAnsi="Palatino"/>
        </w:rPr>
        <w:t xml:space="preserve">en fordran på att återfå </w:t>
      </w:r>
      <w:r w:rsidR="005374FC" w:rsidRPr="006642A7">
        <w:rPr>
          <w:rFonts w:ascii="Palatino" w:hAnsi="Palatino"/>
        </w:rPr>
        <w:t xml:space="preserve">Jämförbara </w:t>
      </w:r>
      <w:r w:rsidRPr="006642A7">
        <w:rPr>
          <w:rFonts w:ascii="Palatino" w:hAnsi="Palatino"/>
        </w:rPr>
        <w:t>Värdepapper</w:t>
      </w:r>
      <w:r w:rsidR="00812157" w:rsidRPr="006642A7">
        <w:rPr>
          <w:rFonts w:ascii="Palatino" w:hAnsi="Palatino"/>
        </w:rPr>
        <w:t xml:space="preserve"> respektive Jämförbara Säkerhetstillgångar</w:t>
      </w:r>
      <w:r w:rsidRPr="006642A7">
        <w:rPr>
          <w:rFonts w:ascii="Palatino" w:hAnsi="Palatino"/>
        </w:rPr>
        <w:t xml:space="preserve">. Såvitt gäller aktier innebär äganderättsövergången </w:t>
      </w:r>
      <w:proofErr w:type="gramStart"/>
      <w:r w:rsidR="00A81CFA" w:rsidRPr="006642A7">
        <w:rPr>
          <w:rFonts w:ascii="Palatino" w:hAnsi="Palatino"/>
        </w:rPr>
        <w:t>bl</w:t>
      </w:r>
      <w:r w:rsidR="00A81CFA">
        <w:rPr>
          <w:rFonts w:ascii="Palatino" w:hAnsi="Palatino"/>
        </w:rPr>
        <w:t>.</w:t>
      </w:r>
      <w:r w:rsidR="00A81CFA" w:rsidRPr="006642A7">
        <w:rPr>
          <w:rFonts w:ascii="Palatino" w:hAnsi="Palatino"/>
        </w:rPr>
        <w:t>a.</w:t>
      </w:r>
      <w:proofErr w:type="gramEnd"/>
      <w:r w:rsidRPr="006642A7">
        <w:rPr>
          <w:rFonts w:ascii="Palatino" w:hAnsi="Palatino"/>
        </w:rPr>
        <w:t xml:space="preserve"> att rösträtten till aktierna ej längre tillkommer Långivaren</w:t>
      </w:r>
      <w:r w:rsidR="00C06AE0" w:rsidRPr="006642A7">
        <w:rPr>
          <w:rFonts w:ascii="Palatino" w:hAnsi="Palatino"/>
        </w:rPr>
        <w:t xml:space="preserve"> respektive </w:t>
      </w:r>
      <w:r w:rsidR="005374FC" w:rsidRPr="006642A7">
        <w:rPr>
          <w:rFonts w:ascii="Palatino" w:hAnsi="Palatino"/>
        </w:rPr>
        <w:t>Säkerhetsgivaren</w:t>
      </w:r>
      <w:r w:rsidRPr="006642A7">
        <w:rPr>
          <w:rFonts w:ascii="Palatino" w:hAnsi="Palatino"/>
        </w:rPr>
        <w:t>, fö</w:t>
      </w:r>
      <w:r w:rsidRPr="006642A7">
        <w:rPr>
          <w:rFonts w:ascii="Palatino" w:hAnsi="Palatino"/>
        </w:rPr>
        <w:t>r</w:t>
      </w:r>
      <w:r w:rsidRPr="006642A7">
        <w:rPr>
          <w:rFonts w:ascii="Palatino" w:hAnsi="Palatino"/>
        </w:rPr>
        <w:t>utom beträffande rösträtt i svenska avstämningsbolag som til</w:t>
      </w:r>
      <w:r w:rsidRPr="006642A7">
        <w:rPr>
          <w:rFonts w:ascii="Palatino" w:hAnsi="Palatino"/>
        </w:rPr>
        <w:t>l</w:t>
      </w:r>
      <w:r w:rsidRPr="006642A7">
        <w:rPr>
          <w:rFonts w:ascii="Palatino" w:hAnsi="Palatino"/>
        </w:rPr>
        <w:t xml:space="preserve">kommer denne på grund av att </w:t>
      </w:r>
      <w:r w:rsidR="008C616B" w:rsidRPr="006642A7">
        <w:rPr>
          <w:rFonts w:ascii="Palatino" w:hAnsi="Palatino"/>
        </w:rPr>
        <w:t>denne</w:t>
      </w:r>
      <w:r w:rsidRPr="006642A7">
        <w:rPr>
          <w:rFonts w:ascii="Palatino" w:hAnsi="Palatino"/>
        </w:rPr>
        <w:t xml:space="preserve"> fortfarande är upptagen som aktieägare i sådan utskrift av aktieboken som avses i </w:t>
      </w:r>
      <w:r w:rsidR="0062737D" w:rsidRPr="006642A7">
        <w:rPr>
          <w:rFonts w:ascii="Palatino" w:hAnsi="Palatino"/>
        </w:rPr>
        <w:t>7</w:t>
      </w:r>
      <w:r w:rsidRPr="006642A7">
        <w:rPr>
          <w:rFonts w:ascii="Palatino" w:hAnsi="Palatino"/>
        </w:rPr>
        <w:t xml:space="preserve"> kap</w:t>
      </w:r>
      <w:r w:rsidR="00FE04B5" w:rsidRPr="006642A7">
        <w:rPr>
          <w:rFonts w:ascii="Palatino" w:hAnsi="Palatino"/>
        </w:rPr>
        <w:t>.</w:t>
      </w:r>
      <w:r w:rsidRPr="006642A7">
        <w:rPr>
          <w:rFonts w:ascii="Palatino" w:hAnsi="Palatino"/>
        </w:rPr>
        <w:t xml:space="preserve"> </w:t>
      </w:r>
      <w:r w:rsidR="0062737D" w:rsidRPr="006642A7">
        <w:rPr>
          <w:rFonts w:ascii="Palatino" w:hAnsi="Palatino"/>
        </w:rPr>
        <w:t>28</w:t>
      </w:r>
      <w:r w:rsidRPr="006642A7">
        <w:rPr>
          <w:rFonts w:ascii="Palatino" w:hAnsi="Palatino"/>
        </w:rPr>
        <w:t xml:space="preserve"> § </w:t>
      </w:r>
      <w:r w:rsidR="0062737D" w:rsidRPr="006642A7">
        <w:rPr>
          <w:rFonts w:ascii="Palatino" w:hAnsi="Palatino"/>
        </w:rPr>
        <w:t>tredje</w:t>
      </w:r>
      <w:r w:rsidR="00FE04B5" w:rsidRPr="006642A7">
        <w:rPr>
          <w:rFonts w:ascii="Palatino" w:hAnsi="Palatino"/>
        </w:rPr>
        <w:t xml:space="preserve"> </w:t>
      </w:r>
      <w:r w:rsidRPr="006642A7">
        <w:rPr>
          <w:rFonts w:ascii="Palatino" w:hAnsi="Palatino"/>
        </w:rPr>
        <w:t>stycket aktieb</w:t>
      </w:r>
      <w:r w:rsidRPr="006642A7">
        <w:rPr>
          <w:rFonts w:ascii="Palatino" w:hAnsi="Palatino"/>
        </w:rPr>
        <w:t>o</w:t>
      </w:r>
      <w:r w:rsidRPr="006642A7">
        <w:rPr>
          <w:rFonts w:ascii="Palatino" w:hAnsi="Palatino"/>
        </w:rPr>
        <w:t>lagslagen (</w:t>
      </w:r>
      <w:r w:rsidR="0062737D" w:rsidRPr="006642A7">
        <w:rPr>
          <w:rFonts w:ascii="Palatino" w:hAnsi="Palatino"/>
        </w:rPr>
        <w:t>2005:551</w:t>
      </w:r>
      <w:r w:rsidRPr="006642A7">
        <w:rPr>
          <w:rFonts w:ascii="Palatino" w:hAnsi="Palatino"/>
        </w:rPr>
        <w:t>).</w:t>
      </w:r>
    </w:p>
    <w:p w14:paraId="4BA81A88" w14:textId="77777777" w:rsidR="0008508A" w:rsidRPr="006642A7" w:rsidRDefault="0008508A" w:rsidP="006642A7">
      <w:pPr>
        <w:pStyle w:val="Rubrik3"/>
        <w:spacing w:line="288" w:lineRule="auto"/>
        <w:rPr>
          <w:rFonts w:ascii="Palatino" w:hAnsi="Palatino"/>
        </w:rPr>
      </w:pPr>
      <w:r w:rsidRPr="006642A7">
        <w:rPr>
          <w:rFonts w:ascii="Palatino" w:hAnsi="Palatino"/>
        </w:rPr>
        <w:t>5.  Ändamål</w:t>
      </w:r>
    </w:p>
    <w:p w14:paraId="0B0EAE99" w14:textId="77777777" w:rsidR="0008508A" w:rsidRPr="006642A7" w:rsidRDefault="0008508A" w:rsidP="006642A7">
      <w:pPr>
        <w:pStyle w:val="Brdtextmedindrag3"/>
        <w:spacing w:line="288" w:lineRule="auto"/>
        <w:rPr>
          <w:rFonts w:ascii="Palatino" w:hAnsi="Palatino"/>
        </w:rPr>
      </w:pPr>
      <w:r w:rsidRPr="006642A7">
        <w:rPr>
          <w:rFonts w:ascii="Palatino" w:hAnsi="Palatino"/>
        </w:rPr>
        <w:t>5.</w:t>
      </w:r>
      <w:r w:rsidRPr="006642A7">
        <w:rPr>
          <w:rFonts w:ascii="Palatino" w:hAnsi="Palatino"/>
        </w:rPr>
        <w:tab/>
        <w:t>Parterna är eniga om att, om ej annat överenskommits, Låntag</w:t>
      </w:r>
      <w:r w:rsidRPr="006642A7">
        <w:rPr>
          <w:rFonts w:ascii="Palatino" w:hAnsi="Palatino"/>
        </w:rPr>
        <w:t>a</w:t>
      </w:r>
      <w:r w:rsidRPr="006642A7">
        <w:rPr>
          <w:rFonts w:ascii="Palatino" w:hAnsi="Palatino"/>
        </w:rPr>
        <w:t>rens syfte med ett Värdepapperslån är vidareleverans exempe</w:t>
      </w:r>
      <w:r w:rsidRPr="006642A7">
        <w:rPr>
          <w:rFonts w:ascii="Palatino" w:hAnsi="Palatino"/>
        </w:rPr>
        <w:t>l</w:t>
      </w:r>
      <w:r w:rsidRPr="006642A7">
        <w:rPr>
          <w:rFonts w:ascii="Palatino" w:hAnsi="Palatino"/>
        </w:rPr>
        <w:t xml:space="preserve">vis på grund av utlåning </w:t>
      </w:r>
      <w:r w:rsidR="00507496" w:rsidRPr="006642A7">
        <w:rPr>
          <w:rFonts w:ascii="Palatino" w:hAnsi="Palatino"/>
        </w:rPr>
        <w:t>eller försäljning</w:t>
      </w:r>
      <w:r w:rsidR="009E1AD4">
        <w:rPr>
          <w:rFonts w:ascii="Palatino" w:hAnsi="Palatino"/>
        </w:rPr>
        <w:t xml:space="preserve"> </w:t>
      </w:r>
      <w:r w:rsidRPr="006642A7">
        <w:rPr>
          <w:rFonts w:ascii="Palatino" w:hAnsi="Palatino"/>
        </w:rPr>
        <w:t xml:space="preserve">(blankning) av ifrågavarande Värdepapper. </w:t>
      </w:r>
    </w:p>
    <w:p w14:paraId="4D4CD93B" w14:textId="77777777" w:rsidR="0008508A" w:rsidRPr="006642A7" w:rsidRDefault="0008508A" w:rsidP="006642A7">
      <w:pPr>
        <w:pStyle w:val="Rubrik3"/>
        <w:spacing w:line="288" w:lineRule="auto"/>
        <w:rPr>
          <w:rFonts w:ascii="Palatino" w:hAnsi="Palatino"/>
        </w:rPr>
      </w:pPr>
      <w:r w:rsidRPr="006642A7">
        <w:rPr>
          <w:rFonts w:ascii="Palatino" w:hAnsi="Palatino"/>
        </w:rPr>
        <w:lastRenderedPageBreak/>
        <w:t>6.  Leverans</w:t>
      </w:r>
    </w:p>
    <w:p w14:paraId="18368860" w14:textId="77777777" w:rsidR="0044238C" w:rsidRPr="006642A7" w:rsidRDefault="0008508A" w:rsidP="006642A7">
      <w:pPr>
        <w:pStyle w:val="Brdtextmedindrag3"/>
        <w:spacing w:line="288" w:lineRule="auto"/>
        <w:rPr>
          <w:rFonts w:ascii="Palatino" w:hAnsi="Palatino"/>
        </w:rPr>
      </w:pPr>
      <w:r w:rsidRPr="006642A7">
        <w:rPr>
          <w:rFonts w:ascii="Palatino" w:hAnsi="Palatino"/>
        </w:rPr>
        <w:t>6.1</w:t>
      </w:r>
      <w:r w:rsidRPr="006642A7">
        <w:rPr>
          <w:rFonts w:ascii="Palatino" w:hAnsi="Palatino"/>
        </w:rPr>
        <w:tab/>
        <w:t>Långivaren skall på Löptidens första dag till Låntagaren lev</w:t>
      </w:r>
      <w:r w:rsidRPr="006642A7">
        <w:rPr>
          <w:rFonts w:ascii="Palatino" w:hAnsi="Palatino"/>
        </w:rPr>
        <w:t>e</w:t>
      </w:r>
      <w:r w:rsidRPr="006642A7">
        <w:rPr>
          <w:rFonts w:ascii="Palatino" w:hAnsi="Palatino"/>
        </w:rPr>
        <w:t xml:space="preserve">rera de </w:t>
      </w:r>
      <w:r w:rsidR="005374FC" w:rsidRPr="006642A7">
        <w:rPr>
          <w:rFonts w:ascii="Palatino" w:hAnsi="Palatino"/>
        </w:rPr>
        <w:t xml:space="preserve">Utlånade </w:t>
      </w:r>
      <w:r w:rsidRPr="006642A7">
        <w:rPr>
          <w:rFonts w:ascii="Palatino" w:hAnsi="Palatino"/>
        </w:rPr>
        <w:t>Värdepapper</w:t>
      </w:r>
      <w:r w:rsidR="005374FC" w:rsidRPr="006642A7">
        <w:rPr>
          <w:rFonts w:ascii="Palatino" w:hAnsi="Palatino"/>
        </w:rPr>
        <w:t>en</w:t>
      </w:r>
      <w:r w:rsidRPr="006642A7">
        <w:rPr>
          <w:rFonts w:ascii="Palatino" w:hAnsi="Palatino"/>
        </w:rPr>
        <w:t xml:space="preserve">. </w:t>
      </w:r>
      <w:r w:rsidR="007E5EC6" w:rsidRPr="006642A7">
        <w:rPr>
          <w:rFonts w:ascii="Palatino" w:hAnsi="Palatino"/>
        </w:rPr>
        <w:t xml:space="preserve">I förekommande fall skall Säkerhetsgivaren leverera Säkerhetstillgångar </w:t>
      </w:r>
      <w:r w:rsidR="004462C2" w:rsidRPr="006642A7">
        <w:rPr>
          <w:rFonts w:ascii="Palatino" w:hAnsi="Palatino"/>
        </w:rPr>
        <w:t xml:space="preserve">vid tidpunkt som anges i punkt 11.3. </w:t>
      </w:r>
      <w:r w:rsidR="008C616B" w:rsidRPr="006642A7">
        <w:rPr>
          <w:rFonts w:ascii="Palatino" w:hAnsi="Palatino"/>
        </w:rPr>
        <w:t>till Långivaren</w:t>
      </w:r>
      <w:r w:rsidR="007E5EC6" w:rsidRPr="006642A7">
        <w:rPr>
          <w:rFonts w:ascii="Palatino" w:hAnsi="Palatino"/>
        </w:rPr>
        <w:t xml:space="preserve">. </w:t>
      </w:r>
      <w:r w:rsidR="008E4866" w:rsidRPr="006642A7">
        <w:rPr>
          <w:rFonts w:ascii="Palatino" w:hAnsi="Palatino"/>
        </w:rPr>
        <w:t>Finansiella Instrument</w:t>
      </w:r>
      <w:r w:rsidR="00812157" w:rsidRPr="006642A7">
        <w:rPr>
          <w:rFonts w:ascii="Palatino" w:hAnsi="Palatino"/>
        </w:rPr>
        <w:t xml:space="preserve"> </w:t>
      </w:r>
      <w:r w:rsidRPr="006642A7">
        <w:rPr>
          <w:rFonts w:ascii="Palatino" w:hAnsi="Palatino"/>
        </w:rPr>
        <w:t xml:space="preserve">som är registrerade i avstämningsregister skall levereras senast vid den tidpunkt på dagen som följer av det </w:t>
      </w:r>
      <w:r w:rsidR="0062737D" w:rsidRPr="006642A7">
        <w:rPr>
          <w:rFonts w:ascii="Palatino" w:hAnsi="Palatino"/>
        </w:rPr>
        <w:t>konto</w:t>
      </w:r>
      <w:r w:rsidRPr="006642A7">
        <w:rPr>
          <w:rFonts w:ascii="Palatino" w:hAnsi="Palatino"/>
        </w:rPr>
        <w:t>förande institutets, eller i förekommande fall vederbörande depåbanks, vid var tid gällande ordinarie tidssch</w:t>
      </w:r>
      <w:r w:rsidRPr="006642A7">
        <w:rPr>
          <w:rFonts w:ascii="Palatino" w:hAnsi="Palatino"/>
        </w:rPr>
        <w:t>e</w:t>
      </w:r>
      <w:r w:rsidRPr="006642A7">
        <w:rPr>
          <w:rFonts w:ascii="Palatino" w:hAnsi="Palatino"/>
        </w:rPr>
        <w:t xml:space="preserve">ma för avveckling. </w:t>
      </w:r>
    </w:p>
    <w:p w14:paraId="7F1A797A" w14:textId="77777777" w:rsidR="0008508A" w:rsidRPr="006642A7" w:rsidRDefault="007E5EC6" w:rsidP="006642A7">
      <w:pPr>
        <w:pStyle w:val="Brdtextmedindrag3"/>
        <w:spacing w:line="288" w:lineRule="auto"/>
        <w:rPr>
          <w:rFonts w:ascii="Palatino" w:hAnsi="Palatino"/>
        </w:rPr>
      </w:pPr>
      <w:r w:rsidRPr="006642A7">
        <w:rPr>
          <w:rFonts w:ascii="Palatino" w:hAnsi="Palatino"/>
        </w:rPr>
        <w:t>6.2</w:t>
      </w:r>
      <w:r w:rsidR="005374FC" w:rsidRPr="006642A7">
        <w:rPr>
          <w:rFonts w:ascii="Palatino" w:hAnsi="Palatino"/>
        </w:rPr>
        <w:tab/>
        <w:t xml:space="preserve">Utlånade </w:t>
      </w:r>
      <w:r w:rsidR="0008508A" w:rsidRPr="006642A7">
        <w:rPr>
          <w:rFonts w:ascii="Palatino" w:hAnsi="Palatino"/>
        </w:rPr>
        <w:t xml:space="preserve">Värdepapper </w:t>
      </w:r>
      <w:r w:rsidR="0044238C" w:rsidRPr="006642A7">
        <w:rPr>
          <w:rFonts w:ascii="Palatino" w:hAnsi="Palatino"/>
        </w:rPr>
        <w:t xml:space="preserve">och Säkerhetstillgångar </w:t>
      </w:r>
      <w:r w:rsidR="0008508A" w:rsidRPr="006642A7">
        <w:rPr>
          <w:rFonts w:ascii="Palatino" w:hAnsi="Palatino"/>
        </w:rPr>
        <w:t xml:space="preserve">skall vara fria från panträtt </w:t>
      </w:r>
      <w:r w:rsidR="0044238C" w:rsidRPr="006642A7">
        <w:rPr>
          <w:rFonts w:ascii="Palatino" w:hAnsi="Palatino"/>
        </w:rPr>
        <w:t xml:space="preserve">och </w:t>
      </w:r>
      <w:r w:rsidR="0008508A" w:rsidRPr="006642A7">
        <w:rPr>
          <w:rFonts w:ascii="Palatino" w:hAnsi="Palatino"/>
        </w:rPr>
        <w:t xml:space="preserve">annan </w:t>
      </w:r>
      <w:r w:rsidR="005374FC" w:rsidRPr="006642A7">
        <w:rPr>
          <w:rFonts w:ascii="Palatino" w:hAnsi="Palatino"/>
        </w:rPr>
        <w:t>belastning</w:t>
      </w:r>
      <w:r w:rsidR="0008508A" w:rsidRPr="006642A7">
        <w:rPr>
          <w:rFonts w:ascii="Palatino" w:hAnsi="Palatino"/>
        </w:rPr>
        <w:t>.</w:t>
      </w:r>
    </w:p>
    <w:p w14:paraId="35B33CC6" w14:textId="77777777" w:rsidR="0008508A" w:rsidRPr="006642A7" w:rsidRDefault="0008508A" w:rsidP="006642A7">
      <w:pPr>
        <w:pStyle w:val="Brdtextmedindrag3"/>
        <w:spacing w:line="288" w:lineRule="auto"/>
        <w:rPr>
          <w:rFonts w:ascii="Palatino" w:hAnsi="Palatino"/>
        </w:rPr>
      </w:pPr>
      <w:r w:rsidRPr="006642A7">
        <w:rPr>
          <w:rFonts w:ascii="Palatino" w:hAnsi="Palatino"/>
        </w:rPr>
        <w:t>6.</w:t>
      </w:r>
      <w:r w:rsidR="007E5EC6" w:rsidRPr="006642A7">
        <w:rPr>
          <w:rFonts w:ascii="Palatino" w:hAnsi="Palatino"/>
        </w:rPr>
        <w:t>3</w:t>
      </w:r>
      <w:r w:rsidRPr="006642A7">
        <w:rPr>
          <w:rFonts w:ascii="Palatino" w:hAnsi="Palatino"/>
        </w:rPr>
        <w:tab/>
        <w:t>I händelse av inträffad skada vid utebliven, försenad eller bristfällig leverans gäller vad som anges i punkt 2</w:t>
      </w:r>
      <w:r w:rsidR="007E5EC6" w:rsidRPr="006642A7">
        <w:rPr>
          <w:rFonts w:ascii="Palatino" w:hAnsi="Palatino"/>
        </w:rPr>
        <w:t>1</w:t>
      </w:r>
      <w:r w:rsidRPr="006642A7">
        <w:rPr>
          <w:rFonts w:ascii="Palatino" w:hAnsi="Palatino"/>
        </w:rPr>
        <w:t>.1.</w:t>
      </w:r>
    </w:p>
    <w:p w14:paraId="382F50B8" w14:textId="77777777" w:rsidR="0008508A" w:rsidRPr="006642A7" w:rsidRDefault="0008508A" w:rsidP="006642A7">
      <w:pPr>
        <w:pStyle w:val="Rubrik3"/>
        <w:spacing w:line="288" w:lineRule="auto"/>
        <w:rPr>
          <w:rFonts w:ascii="Palatino" w:hAnsi="Palatino"/>
        </w:rPr>
      </w:pPr>
      <w:r w:rsidRPr="006642A7">
        <w:rPr>
          <w:rFonts w:ascii="Palatino" w:hAnsi="Palatino"/>
        </w:rPr>
        <w:t>7.  Löptid</w:t>
      </w:r>
    </w:p>
    <w:p w14:paraId="0A38860D" w14:textId="77777777" w:rsidR="0008508A" w:rsidRPr="006642A7" w:rsidRDefault="0008508A" w:rsidP="006642A7">
      <w:pPr>
        <w:pStyle w:val="Brdtextmedindrag3"/>
        <w:spacing w:line="288" w:lineRule="auto"/>
        <w:rPr>
          <w:rFonts w:ascii="Palatino" w:hAnsi="Palatino"/>
        </w:rPr>
      </w:pPr>
      <w:r w:rsidRPr="006642A7">
        <w:rPr>
          <w:rFonts w:ascii="Palatino" w:hAnsi="Palatino"/>
        </w:rPr>
        <w:t>7.1</w:t>
      </w:r>
      <w:r w:rsidRPr="006642A7">
        <w:rPr>
          <w:rFonts w:ascii="Palatino" w:hAnsi="Palatino"/>
        </w:rPr>
        <w:tab/>
        <w:t>Löptiden för ett Värdepapperslån kan bestämmas till viss tid. I annat fall är Löptiden tillsvidare.</w:t>
      </w:r>
    </w:p>
    <w:p w14:paraId="357B6715" w14:textId="77777777" w:rsidR="0008508A" w:rsidRPr="006642A7" w:rsidRDefault="0008508A" w:rsidP="006642A7">
      <w:pPr>
        <w:pStyle w:val="Brdtextmedindrag3"/>
        <w:spacing w:line="288" w:lineRule="auto"/>
        <w:rPr>
          <w:rFonts w:ascii="Palatino" w:hAnsi="Palatino"/>
        </w:rPr>
      </w:pPr>
      <w:r w:rsidRPr="006642A7">
        <w:rPr>
          <w:rFonts w:ascii="Palatino" w:hAnsi="Palatino"/>
        </w:rPr>
        <w:t>7.2</w:t>
      </w:r>
      <w:r w:rsidRPr="006642A7">
        <w:rPr>
          <w:rFonts w:ascii="Palatino" w:hAnsi="Palatino"/>
        </w:rPr>
        <w:tab/>
        <w:t xml:space="preserve">Långivaren får, när Löptiden varar tillsvidare, när som helst säga upp ett Värdepapperslån till upphörande tidigast </w:t>
      </w:r>
      <w:r w:rsidR="0062737D" w:rsidRPr="006642A7">
        <w:rPr>
          <w:rFonts w:ascii="Palatino" w:hAnsi="Palatino"/>
        </w:rPr>
        <w:t xml:space="preserve">tre </w:t>
      </w:r>
      <w:r w:rsidRPr="006642A7">
        <w:rPr>
          <w:rFonts w:ascii="Palatino" w:hAnsi="Palatino"/>
        </w:rPr>
        <w:t>Bankdagar efter den dag uppsägningen kom Låntagaren tillhanda, om Låntagaren inte medger kortare up</w:t>
      </w:r>
      <w:r w:rsidRPr="006642A7">
        <w:rPr>
          <w:rFonts w:ascii="Palatino" w:hAnsi="Palatino"/>
        </w:rPr>
        <w:t>p</w:t>
      </w:r>
      <w:r w:rsidRPr="006642A7">
        <w:rPr>
          <w:rFonts w:ascii="Palatino" w:hAnsi="Palatino"/>
        </w:rPr>
        <w:t xml:space="preserve">sägningstid. </w:t>
      </w:r>
    </w:p>
    <w:p w14:paraId="5A2E599C" w14:textId="77777777" w:rsidR="0008508A" w:rsidRPr="006642A7" w:rsidRDefault="0008508A" w:rsidP="006642A7">
      <w:pPr>
        <w:pStyle w:val="Brdtextmedindrag3"/>
        <w:numPr>
          <w:ilvl w:val="1"/>
          <w:numId w:val="1"/>
        </w:numPr>
        <w:spacing w:line="288" w:lineRule="auto"/>
        <w:rPr>
          <w:rFonts w:ascii="Palatino" w:hAnsi="Palatino"/>
        </w:rPr>
      </w:pPr>
      <w:r w:rsidRPr="006642A7">
        <w:rPr>
          <w:rFonts w:ascii="Palatino" w:hAnsi="Palatino"/>
        </w:rPr>
        <w:t>Låntagaren får senast kl 17.00 en viss dag säga upp ett Värd</w:t>
      </w:r>
      <w:r w:rsidRPr="006642A7">
        <w:rPr>
          <w:rFonts w:ascii="Palatino" w:hAnsi="Palatino"/>
        </w:rPr>
        <w:t>e</w:t>
      </w:r>
      <w:r w:rsidRPr="006642A7">
        <w:rPr>
          <w:rFonts w:ascii="Palatino" w:hAnsi="Palatino"/>
        </w:rPr>
        <w:t>papperslån till upphörande påföljande Bankdag; dock skall såvitt gäller Värdepapperslån med viss bestämd Löptid Premie erläggas för hela den förutbestämda Löpt</w:t>
      </w:r>
      <w:r w:rsidRPr="006642A7">
        <w:rPr>
          <w:rFonts w:ascii="Palatino" w:hAnsi="Palatino"/>
        </w:rPr>
        <w:t>i</w:t>
      </w:r>
      <w:r w:rsidRPr="006642A7">
        <w:rPr>
          <w:rFonts w:ascii="Palatino" w:hAnsi="Palatino"/>
        </w:rPr>
        <w:t>den.</w:t>
      </w:r>
    </w:p>
    <w:p w14:paraId="3F308C5D" w14:textId="77777777" w:rsidR="0008508A" w:rsidRPr="006642A7" w:rsidRDefault="0008508A" w:rsidP="006642A7">
      <w:pPr>
        <w:pStyle w:val="Brdtextmedindrag3"/>
        <w:numPr>
          <w:ilvl w:val="1"/>
          <w:numId w:val="1"/>
        </w:numPr>
        <w:spacing w:line="288" w:lineRule="auto"/>
        <w:rPr>
          <w:rFonts w:ascii="Palatino" w:hAnsi="Palatino"/>
        </w:rPr>
      </w:pPr>
      <w:r w:rsidRPr="006642A7">
        <w:rPr>
          <w:rFonts w:ascii="Palatino" w:hAnsi="Palatino"/>
        </w:rPr>
        <w:t>Uppsägning enligt punkt 7.2 och 7.3 kan ske per telefon.</w:t>
      </w:r>
    </w:p>
    <w:p w14:paraId="4485ABB2" w14:textId="77777777" w:rsidR="0008508A" w:rsidRPr="006642A7" w:rsidRDefault="0008508A" w:rsidP="006642A7">
      <w:pPr>
        <w:pStyle w:val="Brdtextmedindrag3"/>
        <w:spacing w:line="288" w:lineRule="auto"/>
        <w:rPr>
          <w:rFonts w:ascii="Palatino" w:hAnsi="Palatino"/>
        </w:rPr>
      </w:pPr>
      <w:r w:rsidRPr="006642A7">
        <w:rPr>
          <w:rFonts w:ascii="Palatino" w:hAnsi="Palatino"/>
        </w:rPr>
        <w:t>7.5</w:t>
      </w:r>
      <w:r w:rsidRPr="006642A7">
        <w:rPr>
          <w:rFonts w:ascii="Palatino" w:hAnsi="Palatino"/>
        </w:rPr>
        <w:tab/>
      </w:r>
      <w:r w:rsidR="008E4866" w:rsidRPr="006642A7">
        <w:rPr>
          <w:rFonts w:ascii="Palatino" w:hAnsi="Palatino"/>
        </w:rPr>
        <w:t xml:space="preserve">Om handelsstopp eller motsvarande inträder för </w:t>
      </w:r>
      <w:r w:rsidR="00DB41E7">
        <w:rPr>
          <w:rFonts w:ascii="Palatino" w:hAnsi="Palatino"/>
        </w:rPr>
        <w:t xml:space="preserve">Jämförbart </w:t>
      </w:r>
      <w:proofErr w:type="gramStart"/>
      <w:r w:rsidR="008E4866" w:rsidRPr="006642A7">
        <w:rPr>
          <w:rFonts w:ascii="Palatino" w:hAnsi="Palatino"/>
        </w:rPr>
        <w:t>Värde</w:t>
      </w:r>
      <w:r w:rsidR="00DB41E7">
        <w:rPr>
          <w:rFonts w:ascii="Palatino" w:hAnsi="Palatino"/>
        </w:rPr>
        <w:t xml:space="preserve">- </w:t>
      </w:r>
      <w:r w:rsidR="008E4866" w:rsidRPr="006642A7">
        <w:rPr>
          <w:rFonts w:ascii="Palatino" w:hAnsi="Palatino"/>
        </w:rPr>
        <w:t>papper</w:t>
      </w:r>
      <w:proofErr w:type="gramEnd"/>
      <w:r w:rsidR="008E4866" w:rsidRPr="006642A7">
        <w:rPr>
          <w:rFonts w:ascii="Palatino" w:hAnsi="Palatino"/>
        </w:rPr>
        <w:t xml:space="preserve"> eller för Säkerhetstillgång och detta förhindrar att Utlånat Värdepapper eller Jämförbara Säkerhetstillgångar levereras på avtalad dag skall </w:t>
      </w:r>
      <w:r w:rsidR="00A65081" w:rsidRPr="006642A7">
        <w:rPr>
          <w:rFonts w:ascii="Palatino" w:hAnsi="Palatino"/>
        </w:rPr>
        <w:t xml:space="preserve">Låntagarens </w:t>
      </w:r>
      <w:r w:rsidR="0087317B" w:rsidRPr="006642A7">
        <w:rPr>
          <w:rFonts w:ascii="Palatino" w:hAnsi="Palatino"/>
        </w:rPr>
        <w:t xml:space="preserve">skyldighet att leverera sådana Jämförbara Värdepapper </w:t>
      </w:r>
      <w:r w:rsidR="00A65081" w:rsidRPr="006642A7">
        <w:rPr>
          <w:rFonts w:ascii="Palatino" w:hAnsi="Palatino"/>
        </w:rPr>
        <w:t xml:space="preserve">respektive Säkerhetstagarens </w:t>
      </w:r>
      <w:r w:rsidR="008E4866" w:rsidRPr="006642A7">
        <w:rPr>
          <w:rFonts w:ascii="Palatino" w:hAnsi="Palatino"/>
        </w:rPr>
        <w:t xml:space="preserve">skyldighet att leverera sådana Jämförbara Säkerhetstillgångar på </w:t>
      </w:r>
      <w:r w:rsidR="00A65081" w:rsidRPr="006642A7">
        <w:rPr>
          <w:rFonts w:ascii="Palatino" w:hAnsi="Palatino"/>
        </w:rPr>
        <w:t xml:space="preserve">dennes </w:t>
      </w:r>
      <w:r w:rsidR="008E4866" w:rsidRPr="006642A7">
        <w:rPr>
          <w:rFonts w:ascii="Palatino" w:hAnsi="Palatino"/>
        </w:rPr>
        <w:t xml:space="preserve">begäran uppskjutas till den tidpunkt då handelsstoppet eller motsvarande inte längre föreligger. </w:t>
      </w:r>
      <w:r w:rsidR="0087317B" w:rsidRPr="006642A7">
        <w:rPr>
          <w:rFonts w:ascii="Palatino" w:hAnsi="Palatino"/>
        </w:rPr>
        <w:t xml:space="preserve">Motsvarande uppskov skall därvid gälla för motpartens leveransskyldighet. </w:t>
      </w:r>
      <w:r w:rsidR="008E4866" w:rsidRPr="006642A7">
        <w:rPr>
          <w:rFonts w:ascii="Palatino" w:hAnsi="Palatino"/>
        </w:rPr>
        <w:t>B</w:t>
      </w:r>
      <w:r w:rsidRPr="006642A7">
        <w:rPr>
          <w:rFonts w:ascii="Palatino" w:hAnsi="Palatino"/>
        </w:rPr>
        <w:t>eg</w:t>
      </w:r>
      <w:r w:rsidRPr="006642A7">
        <w:rPr>
          <w:rFonts w:ascii="Palatino" w:hAnsi="Palatino"/>
        </w:rPr>
        <w:t>ä</w:t>
      </w:r>
      <w:r w:rsidRPr="006642A7">
        <w:rPr>
          <w:rFonts w:ascii="Palatino" w:hAnsi="Palatino"/>
        </w:rPr>
        <w:t xml:space="preserve">ran </w:t>
      </w:r>
      <w:r w:rsidR="008E4866" w:rsidRPr="006642A7">
        <w:rPr>
          <w:rFonts w:ascii="Palatino" w:hAnsi="Palatino"/>
        </w:rPr>
        <w:t xml:space="preserve">om uppskov </w:t>
      </w:r>
      <w:r w:rsidRPr="006642A7">
        <w:rPr>
          <w:rFonts w:ascii="Palatino" w:hAnsi="Palatino"/>
        </w:rPr>
        <w:t xml:space="preserve">skall framställas utan dröjsmål, </w:t>
      </w:r>
      <w:r w:rsidRPr="006642A7">
        <w:rPr>
          <w:rFonts w:ascii="Palatino" w:hAnsi="Palatino"/>
        </w:rPr>
        <w:lastRenderedPageBreak/>
        <w:t xml:space="preserve">sedan Låntagaren </w:t>
      </w:r>
      <w:r w:rsidR="008E4866" w:rsidRPr="006642A7">
        <w:rPr>
          <w:rFonts w:ascii="Palatino" w:hAnsi="Palatino"/>
        </w:rPr>
        <w:t xml:space="preserve">respektive Säkerhetstagaren </w:t>
      </w:r>
      <w:r w:rsidRPr="006642A7">
        <w:rPr>
          <w:rFonts w:ascii="Palatino" w:hAnsi="Palatino"/>
        </w:rPr>
        <w:t xml:space="preserve">insett att </w:t>
      </w:r>
      <w:r w:rsidR="00043FC6" w:rsidRPr="006642A7">
        <w:rPr>
          <w:rFonts w:ascii="Palatino" w:hAnsi="Palatino"/>
        </w:rPr>
        <w:t xml:space="preserve">vederbörande </w:t>
      </w:r>
      <w:r w:rsidRPr="006642A7">
        <w:rPr>
          <w:rFonts w:ascii="Palatino" w:hAnsi="Palatino"/>
        </w:rPr>
        <w:t xml:space="preserve">till följd av handelsstoppet eller motsvarande inte kan återställa </w:t>
      </w:r>
      <w:r w:rsidR="005374FC" w:rsidRPr="006642A7">
        <w:rPr>
          <w:rFonts w:ascii="Palatino" w:hAnsi="Palatino"/>
        </w:rPr>
        <w:t>Jämförbara</w:t>
      </w:r>
      <w:r w:rsidR="00993CBC" w:rsidRPr="006642A7">
        <w:rPr>
          <w:rFonts w:ascii="Palatino" w:hAnsi="Palatino"/>
        </w:rPr>
        <w:t xml:space="preserve"> </w:t>
      </w:r>
      <w:r w:rsidRPr="006642A7">
        <w:rPr>
          <w:rFonts w:ascii="Palatino" w:hAnsi="Palatino"/>
        </w:rPr>
        <w:t>Värdepa</w:t>
      </w:r>
      <w:r w:rsidRPr="006642A7">
        <w:rPr>
          <w:rFonts w:ascii="Palatino" w:hAnsi="Palatino"/>
        </w:rPr>
        <w:t>p</w:t>
      </w:r>
      <w:r w:rsidRPr="006642A7">
        <w:rPr>
          <w:rFonts w:ascii="Palatino" w:hAnsi="Palatino"/>
        </w:rPr>
        <w:t xml:space="preserve">per </w:t>
      </w:r>
      <w:r w:rsidR="008E4866" w:rsidRPr="006642A7">
        <w:rPr>
          <w:rFonts w:ascii="Palatino" w:hAnsi="Palatino"/>
        </w:rPr>
        <w:t xml:space="preserve">respektive Jämförbara Säkerhetstillgångar </w:t>
      </w:r>
      <w:r w:rsidRPr="006642A7">
        <w:rPr>
          <w:rFonts w:ascii="Palatino" w:hAnsi="Palatino"/>
        </w:rPr>
        <w:t xml:space="preserve">i rätt tid. </w:t>
      </w:r>
    </w:p>
    <w:p w14:paraId="57189252" w14:textId="77777777" w:rsidR="0008508A" w:rsidRPr="006642A7" w:rsidRDefault="0008508A" w:rsidP="006642A7">
      <w:pPr>
        <w:pStyle w:val="Rubrik3"/>
        <w:spacing w:line="288" w:lineRule="auto"/>
        <w:rPr>
          <w:rFonts w:ascii="Palatino" w:hAnsi="Palatino"/>
        </w:rPr>
      </w:pPr>
      <w:r w:rsidRPr="006642A7">
        <w:rPr>
          <w:rFonts w:ascii="Palatino" w:hAnsi="Palatino"/>
        </w:rPr>
        <w:t>8. Instruktioner</w:t>
      </w:r>
    </w:p>
    <w:p w14:paraId="64B238A4" w14:textId="77777777" w:rsidR="0008508A" w:rsidRPr="006642A7" w:rsidRDefault="0008508A" w:rsidP="006642A7">
      <w:pPr>
        <w:pStyle w:val="Brdtextmedindrag3"/>
        <w:spacing w:line="288" w:lineRule="auto"/>
        <w:rPr>
          <w:rFonts w:ascii="Palatino" w:hAnsi="Palatino"/>
        </w:rPr>
      </w:pPr>
      <w:r w:rsidRPr="006642A7">
        <w:rPr>
          <w:rFonts w:ascii="Palatino" w:hAnsi="Palatino"/>
        </w:rPr>
        <w:t>8.</w:t>
      </w:r>
      <w:r w:rsidRPr="006642A7">
        <w:rPr>
          <w:rFonts w:ascii="Palatino" w:hAnsi="Palatino"/>
        </w:rPr>
        <w:tab/>
        <w:t xml:space="preserve">Lämnas beträffande </w:t>
      </w:r>
      <w:r w:rsidR="00993CBC" w:rsidRPr="006642A7">
        <w:rPr>
          <w:rFonts w:ascii="Palatino" w:hAnsi="Palatino"/>
        </w:rPr>
        <w:t xml:space="preserve">Utlånade </w:t>
      </w:r>
      <w:r w:rsidRPr="006642A7">
        <w:rPr>
          <w:rFonts w:ascii="Palatino" w:hAnsi="Palatino"/>
        </w:rPr>
        <w:t xml:space="preserve">Värdepapper </w:t>
      </w:r>
      <w:r w:rsidR="0044238C" w:rsidRPr="006642A7">
        <w:rPr>
          <w:rFonts w:ascii="Palatino" w:hAnsi="Palatino"/>
        </w:rPr>
        <w:t xml:space="preserve">eller Säkerhetstillgångar </w:t>
      </w:r>
      <w:r w:rsidRPr="006642A7">
        <w:rPr>
          <w:rFonts w:ascii="Palatino" w:hAnsi="Palatino"/>
        </w:rPr>
        <w:t>under Löptiden erbjudande, i</w:t>
      </w:r>
      <w:r w:rsidRPr="006642A7">
        <w:rPr>
          <w:rFonts w:ascii="Palatino" w:hAnsi="Palatino"/>
        </w:rPr>
        <w:t>n</w:t>
      </w:r>
      <w:r w:rsidRPr="006642A7">
        <w:rPr>
          <w:rFonts w:ascii="Palatino" w:hAnsi="Palatino"/>
        </w:rPr>
        <w:t xml:space="preserve">formation eller annat som kan påverka Långivarens </w:t>
      </w:r>
      <w:r w:rsidR="00B92816" w:rsidRPr="006642A7">
        <w:rPr>
          <w:rFonts w:ascii="Palatino" w:hAnsi="Palatino"/>
        </w:rPr>
        <w:t xml:space="preserve">eller Säkerhetsgivarens </w:t>
      </w:r>
      <w:r w:rsidRPr="006642A7">
        <w:rPr>
          <w:rFonts w:ascii="Palatino" w:hAnsi="Palatino"/>
        </w:rPr>
        <w:t>rätt efter det att Löptiden har gått ut</w:t>
      </w:r>
      <w:r w:rsidR="0062737D" w:rsidRPr="006642A7">
        <w:rPr>
          <w:rFonts w:ascii="Palatino" w:hAnsi="Palatino"/>
        </w:rPr>
        <w:t>,</w:t>
      </w:r>
      <w:r w:rsidRPr="006642A7">
        <w:rPr>
          <w:rFonts w:ascii="Palatino" w:hAnsi="Palatino"/>
        </w:rPr>
        <w:t xml:space="preserve"> kan Långivaren </w:t>
      </w:r>
      <w:r w:rsidR="00F47CC4" w:rsidRPr="006642A7">
        <w:rPr>
          <w:rFonts w:ascii="Palatino" w:hAnsi="Palatino"/>
        </w:rPr>
        <w:t xml:space="preserve">respektive Säkerhetsgivaren </w:t>
      </w:r>
      <w:r w:rsidRPr="006642A7">
        <w:rPr>
          <w:rFonts w:ascii="Palatino" w:hAnsi="Palatino"/>
        </w:rPr>
        <w:t>lämna instrukti</w:t>
      </w:r>
      <w:r w:rsidRPr="006642A7">
        <w:rPr>
          <w:rFonts w:ascii="Palatino" w:hAnsi="Palatino"/>
        </w:rPr>
        <w:t>o</w:t>
      </w:r>
      <w:r w:rsidRPr="006642A7">
        <w:rPr>
          <w:rFonts w:ascii="Palatino" w:hAnsi="Palatino"/>
        </w:rPr>
        <w:t xml:space="preserve">ner till Låntagaren </w:t>
      </w:r>
      <w:r w:rsidR="00F47CC4" w:rsidRPr="006642A7">
        <w:rPr>
          <w:rFonts w:ascii="Palatino" w:hAnsi="Palatino"/>
        </w:rPr>
        <w:t xml:space="preserve">respektive Säkerhetstagaren </w:t>
      </w:r>
      <w:r w:rsidRPr="006642A7">
        <w:rPr>
          <w:rFonts w:ascii="Palatino" w:hAnsi="Palatino"/>
        </w:rPr>
        <w:t xml:space="preserve">beträffande de </w:t>
      </w:r>
      <w:r w:rsidR="00993CBC" w:rsidRPr="006642A7">
        <w:rPr>
          <w:rFonts w:ascii="Palatino" w:hAnsi="Palatino"/>
        </w:rPr>
        <w:t xml:space="preserve">Utlånade </w:t>
      </w:r>
      <w:r w:rsidRPr="006642A7">
        <w:rPr>
          <w:rFonts w:ascii="Palatino" w:hAnsi="Palatino"/>
        </w:rPr>
        <w:t>Värdepapperen</w:t>
      </w:r>
      <w:r w:rsidR="00B92816" w:rsidRPr="006642A7">
        <w:rPr>
          <w:rFonts w:ascii="Palatino" w:hAnsi="Palatino"/>
        </w:rPr>
        <w:t xml:space="preserve"> respektive Säkerhetstillgångar</w:t>
      </w:r>
      <w:r w:rsidR="0087317B" w:rsidRPr="006642A7">
        <w:rPr>
          <w:rFonts w:ascii="Palatino" w:hAnsi="Palatino"/>
        </w:rPr>
        <w:t>na</w:t>
      </w:r>
      <w:r w:rsidRPr="006642A7">
        <w:rPr>
          <w:rFonts w:ascii="Palatino" w:hAnsi="Palatino"/>
        </w:rPr>
        <w:t xml:space="preserve">. </w:t>
      </w:r>
      <w:r w:rsidR="00F47CC4" w:rsidRPr="006642A7">
        <w:rPr>
          <w:rFonts w:ascii="Palatino" w:hAnsi="Palatino"/>
        </w:rPr>
        <w:t xml:space="preserve">Part </w:t>
      </w:r>
      <w:r w:rsidRPr="006642A7">
        <w:rPr>
          <w:rFonts w:ascii="Palatino" w:hAnsi="Palatino"/>
        </w:rPr>
        <w:t xml:space="preserve">förbinder sig att i den mån </w:t>
      </w:r>
      <w:r w:rsidR="00043FC6" w:rsidRPr="006642A7">
        <w:rPr>
          <w:rFonts w:ascii="Palatino" w:hAnsi="Palatino"/>
        </w:rPr>
        <w:t xml:space="preserve">denne </w:t>
      </w:r>
      <w:r w:rsidRPr="006642A7">
        <w:rPr>
          <w:rFonts w:ascii="Palatino" w:hAnsi="Palatino"/>
        </w:rPr>
        <w:t xml:space="preserve">har ifrågavarande </w:t>
      </w:r>
      <w:r w:rsidR="00993CBC" w:rsidRPr="006642A7">
        <w:rPr>
          <w:rFonts w:ascii="Palatino" w:hAnsi="Palatino"/>
        </w:rPr>
        <w:t xml:space="preserve">Utlånade </w:t>
      </w:r>
      <w:r w:rsidRPr="006642A7">
        <w:rPr>
          <w:rFonts w:ascii="Palatino" w:hAnsi="Palatino"/>
        </w:rPr>
        <w:t xml:space="preserve">Värdepapper </w:t>
      </w:r>
      <w:r w:rsidR="00F47CC4" w:rsidRPr="006642A7">
        <w:rPr>
          <w:rFonts w:ascii="Palatino" w:hAnsi="Palatino"/>
        </w:rPr>
        <w:t xml:space="preserve">eller Säkerhetstillgångar </w:t>
      </w:r>
      <w:r w:rsidRPr="006642A7">
        <w:rPr>
          <w:rFonts w:ascii="Palatino" w:hAnsi="Palatino"/>
        </w:rPr>
        <w:t>i behåll följa sådana i</w:t>
      </w:r>
      <w:r w:rsidRPr="006642A7">
        <w:rPr>
          <w:rFonts w:ascii="Palatino" w:hAnsi="Palatino"/>
        </w:rPr>
        <w:t>n</w:t>
      </w:r>
      <w:r w:rsidRPr="006642A7">
        <w:rPr>
          <w:rFonts w:ascii="Palatino" w:hAnsi="Palatino"/>
        </w:rPr>
        <w:t>struktioner</w:t>
      </w:r>
      <w:r w:rsidR="00B92816" w:rsidRPr="006642A7">
        <w:rPr>
          <w:rFonts w:ascii="Palatino" w:hAnsi="Palatino"/>
        </w:rPr>
        <w:t xml:space="preserve"> </w:t>
      </w:r>
      <w:r w:rsidR="002F0A38" w:rsidRPr="006642A7">
        <w:rPr>
          <w:rFonts w:ascii="Palatino" w:hAnsi="Palatino"/>
        </w:rPr>
        <w:t>efter bästa förmåga.</w:t>
      </w:r>
      <w:r w:rsidRPr="006642A7">
        <w:rPr>
          <w:rFonts w:ascii="Palatino" w:hAnsi="Palatino"/>
        </w:rPr>
        <w:t xml:space="preserve"> </w:t>
      </w:r>
      <w:r w:rsidR="00F50E5C" w:rsidRPr="006642A7">
        <w:rPr>
          <w:rFonts w:ascii="Palatino" w:hAnsi="Palatino"/>
        </w:rPr>
        <w:t xml:space="preserve">Part skall ersätta den andra </w:t>
      </w:r>
      <w:r w:rsidR="003C7087" w:rsidRPr="006642A7">
        <w:rPr>
          <w:rFonts w:ascii="Palatino" w:hAnsi="Palatino"/>
        </w:rPr>
        <w:t>part</w:t>
      </w:r>
      <w:r w:rsidR="00F50E5C" w:rsidRPr="006642A7">
        <w:rPr>
          <w:rFonts w:ascii="Palatino" w:hAnsi="Palatino"/>
        </w:rPr>
        <w:t xml:space="preserve">en för </w:t>
      </w:r>
      <w:r w:rsidRPr="006642A7">
        <w:rPr>
          <w:rFonts w:ascii="Palatino" w:hAnsi="Palatino"/>
        </w:rPr>
        <w:t>de kos</w:t>
      </w:r>
      <w:r w:rsidRPr="006642A7">
        <w:rPr>
          <w:rFonts w:ascii="Palatino" w:hAnsi="Palatino"/>
        </w:rPr>
        <w:t>t</w:t>
      </w:r>
      <w:r w:rsidRPr="006642A7">
        <w:rPr>
          <w:rFonts w:ascii="Palatino" w:hAnsi="Palatino"/>
        </w:rPr>
        <w:t xml:space="preserve">nader som </w:t>
      </w:r>
      <w:r w:rsidR="00F50E5C" w:rsidRPr="006642A7">
        <w:rPr>
          <w:rFonts w:ascii="Palatino" w:hAnsi="Palatino"/>
        </w:rPr>
        <w:t xml:space="preserve">den senare </w:t>
      </w:r>
      <w:r w:rsidRPr="006642A7">
        <w:rPr>
          <w:rFonts w:ascii="Palatino" w:hAnsi="Palatino"/>
        </w:rPr>
        <w:t>ådra sig</w:t>
      </w:r>
      <w:r w:rsidR="00790212">
        <w:rPr>
          <w:rFonts w:ascii="Palatino" w:hAnsi="Palatino"/>
        </w:rPr>
        <w:t xml:space="preserve"> för att utföra instruktionerna</w:t>
      </w:r>
      <w:r w:rsidRPr="006642A7">
        <w:rPr>
          <w:rFonts w:ascii="Palatino" w:hAnsi="Palatino"/>
        </w:rPr>
        <w:t>.</w:t>
      </w:r>
    </w:p>
    <w:p w14:paraId="2433D827" w14:textId="77777777" w:rsidR="0008508A" w:rsidRPr="006642A7" w:rsidRDefault="0008508A" w:rsidP="006642A7">
      <w:pPr>
        <w:pStyle w:val="Rubrik3"/>
        <w:spacing w:line="288" w:lineRule="auto"/>
        <w:rPr>
          <w:rFonts w:ascii="Palatino" w:hAnsi="Palatino"/>
        </w:rPr>
      </w:pPr>
      <w:r w:rsidRPr="006642A7">
        <w:rPr>
          <w:rFonts w:ascii="Palatino" w:hAnsi="Palatino"/>
        </w:rPr>
        <w:t>9. Avkastning</w:t>
      </w:r>
      <w:r w:rsidR="00501DA7" w:rsidRPr="006642A7">
        <w:rPr>
          <w:rFonts w:ascii="Palatino" w:hAnsi="Palatino"/>
        </w:rPr>
        <w:t xml:space="preserve"> </w:t>
      </w:r>
      <w:r w:rsidR="002D2F30" w:rsidRPr="006642A7">
        <w:rPr>
          <w:rFonts w:ascii="Palatino" w:hAnsi="Palatino"/>
        </w:rPr>
        <w:t>och andra ersättningar</w:t>
      </w:r>
    </w:p>
    <w:p w14:paraId="73F80B35" w14:textId="77777777" w:rsidR="0008508A" w:rsidRPr="006642A7" w:rsidRDefault="0008508A" w:rsidP="006642A7">
      <w:pPr>
        <w:pStyle w:val="Brdtextmedindrag3"/>
        <w:spacing w:line="288" w:lineRule="auto"/>
        <w:rPr>
          <w:rFonts w:ascii="Palatino" w:hAnsi="Palatino"/>
        </w:rPr>
      </w:pPr>
      <w:r w:rsidRPr="006642A7">
        <w:rPr>
          <w:rFonts w:ascii="Palatino" w:hAnsi="Palatino"/>
        </w:rPr>
        <w:t>9.1</w:t>
      </w:r>
      <w:r w:rsidRPr="006642A7">
        <w:rPr>
          <w:rFonts w:ascii="Palatino" w:hAnsi="Palatino"/>
        </w:rPr>
        <w:tab/>
        <w:t xml:space="preserve">Skulle </w:t>
      </w:r>
      <w:r w:rsidR="0059494C" w:rsidRPr="006642A7">
        <w:rPr>
          <w:rFonts w:ascii="Palatino" w:hAnsi="Palatino"/>
        </w:rPr>
        <w:t xml:space="preserve">under Löptiden </w:t>
      </w:r>
      <w:r w:rsidRPr="006642A7">
        <w:rPr>
          <w:rFonts w:ascii="Palatino" w:hAnsi="Palatino"/>
        </w:rPr>
        <w:t>utdelning</w:t>
      </w:r>
      <w:r w:rsidR="0059494C" w:rsidRPr="006642A7">
        <w:rPr>
          <w:rFonts w:ascii="Palatino" w:hAnsi="Palatino"/>
        </w:rPr>
        <w:t>,</w:t>
      </w:r>
      <w:r w:rsidRPr="006642A7">
        <w:rPr>
          <w:rFonts w:ascii="Palatino" w:hAnsi="Palatino"/>
        </w:rPr>
        <w:t xml:space="preserve"> räntebetalning</w:t>
      </w:r>
      <w:r w:rsidR="008B6619" w:rsidRPr="006642A7">
        <w:rPr>
          <w:rFonts w:ascii="Palatino" w:hAnsi="Palatino"/>
        </w:rPr>
        <w:t>,</w:t>
      </w:r>
      <w:r w:rsidRPr="006642A7">
        <w:rPr>
          <w:rFonts w:ascii="Palatino" w:hAnsi="Palatino"/>
        </w:rPr>
        <w:t xml:space="preserve"> </w:t>
      </w:r>
      <w:r w:rsidR="0059494C" w:rsidRPr="006642A7">
        <w:rPr>
          <w:rFonts w:ascii="Palatino" w:hAnsi="Palatino"/>
        </w:rPr>
        <w:t xml:space="preserve">amortering, </w:t>
      </w:r>
      <w:r w:rsidRPr="006642A7">
        <w:rPr>
          <w:rFonts w:ascii="Palatino" w:hAnsi="Palatino"/>
        </w:rPr>
        <w:t>avkastning</w:t>
      </w:r>
      <w:r w:rsidR="002D2F30" w:rsidRPr="006642A7">
        <w:rPr>
          <w:rFonts w:ascii="Palatino" w:hAnsi="Palatino"/>
        </w:rPr>
        <w:t>, inlösenbelopp</w:t>
      </w:r>
      <w:r w:rsidR="0059494C" w:rsidRPr="006642A7">
        <w:rPr>
          <w:rFonts w:ascii="Palatino" w:hAnsi="Palatino"/>
        </w:rPr>
        <w:t xml:space="preserve"> eller annan </w:t>
      </w:r>
      <w:r w:rsidR="00501DA7" w:rsidRPr="006642A7">
        <w:rPr>
          <w:rFonts w:ascii="Palatino" w:hAnsi="Palatino"/>
        </w:rPr>
        <w:t>ersättning</w:t>
      </w:r>
      <w:r w:rsidR="0059494C" w:rsidRPr="006642A7">
        <w:rPr>
          <w:rFonts w:ascii="Palatino" w:hAnsi="Palatino"/>
        </w:rPr>
        <w:t xml:space="preserve"> erläggas i någon form avseende</w:t>
      </w:r>
      <w:r w:rsidRPr="006642A7">
        <w:rPr>
          <w:rFonts w:ascii="Palatino" w:hAnsi="Palatino"/>
        </w:rPr>
        <w:t xml:space="preserve"> </w:t>
      </w:r>
      <w:r w:rsidR="00993CBC" w:rsidRPr="006642A7">
        <w:rPr>
          <w:rFonts w:ascii="Palatino" w:hAnsi="Palatino"/>
        </w:rPr>
        <w:t xml:space="preserve">Utlånade </w:t>
      </w:r>
      <w:r w:rsidRPr="006642A7">
        <w:rPr>
          <w:rFonts w:ascii="Palatino" w:hAnsi="Palatino"/>
        </w:rPr>
        <w:t xml:space="preserve">Värdepapper </w:t>
      </w:r>
      <w:r w:rsidR="00D37D92" w:rsidRPr="006642A7">
        <w:rPr>
          <w:rFonts w:ascii="Palatino" w:hAnsi="Palatino"/>
        </w:rPr>
        <w:t xml:space="preserve">eller Säkerhetstillgångar </w:t>
      </w:r>
      <w:r w:rsidRPr="006642A7">
        <w:rPr>
          <w:rFonts w:ascii="Palatino" w:hAnsi="Palatino"/>
        </w:rPr>
        <w:t>skall följande gälla. Om a</w:t>
      </w:r>
      <w:r w:rsidRPr="006642A7">
        <w:rPr>
          <w:rFonts w:ascii="Palatino" w:hAnsi="Palatino"/>
        </w:rPr>
        <w:t>n</w:t>
      </w:r>
      <w:r w:rsidRPr="006642A7">
        <w:rPr>
          <w:rFonts w:ascii="Palatino" w:hAnsi="Palatino"/>
        </w:rPr>
        <w:t xml:space="preserve">nat ej avtalats skall Låntagaren </w:t>
      </w:r>
      <w:r w:rsidR="00D37D92" w:rsidRPr="006642A7">
        <w:rPr>
          <w:rFonts w:ascii="Palatino" w:hAnsi="Palatino"/>
        </w:rPr>
        <w:t xml:space="preserve">respektive Säkerhetstagaren, </w:t>
      </w:r>
      <w:r w:rsidRPr="006642A7">
        <w:rPr>
          <w:rFonts w:ascii="Palatino" w:hAnsi="Palatino"/>
        </w:rPr>
        <w:t xml:space="preserve">om </w:t>
      </w:r>
      <w:r w:rsidR="00501DA7" w:rsidRPr="006642A7">
        <w:rPr>
          <w:rFonts w:ascii="Palatino" w:hAnsi="Palatino"/>
        </w:rPr>
        <w:t xml:space="preserve">betalningen </w:t>
      </w:r>
      <w:r w:rsidRPr="006642A7">
        <w:rPr>
          <w:rFonts w:ascii="Palatino" w:hAnsi="Palatino"/>
        </w:rPr>
        <w:t>utgörs av ko</w:t>
      </w:r>
      <w:r w:rsidRPr="006642A7">
        <w:rPr>
          <w:rFonts w:ascii="Palatino" w:hAnsi="Palatino"/>
        </w:rPr>
        <w:t>n</w:t>
      </w:r>
      <w:r w:rsidRPr="006642A7">
        <w:rPr>
          <w:rFonts w:ascii="Palatino" w:hAnsi="Palatino"/>
        </w:rPr>
        <w:t>tanta medel</w:t>
      </w:r>
      <w:r w:rsidR="00D37D92" w:rsidRPr="006642A7">
        <w:rPr>
          <w:rFonts w:ascii="Palatino" w:hAnsi="Palatino"/>
        </w:rPr>
        <w:t>,</w:t>
      </w:r>
      <w:r w:rsidRPr="006642A7">
        <w:rPr>
          <w:rFonts w:ascii="Palatino" w:hAnsi="Palatino"/>
        </w:rPr>
        <w:t xml:space="preserve"> ersätta </w:t>
      </w:r>
      <w:r w:rsidR="00833B8F" w:rsidRPr="006642A7">
        <w:rPr>
          <w:rFonts w:ascii="Palatino" w:hAnsi="Palatino"/>
        </w:rPr>
        <w:t xml:space="preserve">motparten </w:t>
      </w:r>
      <w:r w:rsidRPr="006642A7">
        <w:rPr>
          <w:rFonts w:ascii="Palatino" w:hAnsi="Palatino"/>
        </w:rPr>
        <w:t xml:space="preserve">med ett belopp som är lika stort som den </w:t>
      </w:r>
      <w:r w:rsidR="00501DA7" w:rsidRPr="006642A7">
        <w:rPr>
          <w:rFonts w:ascii="Palatino" w:hAnsi="Palatino"/>
        </w:rPr>
        <w:t xml:space="preserve">ersättning </w:t>
      </w:r>
      <w:r w:rsidRPr="006642A7">
        <w:rPr>
          <w:rFonts w:ascii="Palatino" w:hAnsi="Palatino"/>
        </w:rPr>
        <w:t xml:space="preserve">som under Löptiden </w:t>
      </w:r>
      <w:r w:rsidR="00501DA7" w:rsidRPr="006642A7">
        <w:rPr>
          <w:rFonts w:ascii="Palatino" w:hAnsi="Palatino"/>
        </w:rPr>
        <w:t xml:space="preserve">erläggs avseende </w:t>
      </w:r>
      <w:r w:rsidRPr="006642A7">
        <w:rPr>
          <w:rFonts w:ascii="Palatino" w:hAnsi="Palatino"/>
        </w:rPr>
        <w:t xml:space="preserve">de </w:t>
      </w:r>
      <w:r w:rsidR="00993CBC" w:rsidRPr="006642A7">
        <w:rPr>
          <w:rFonts w:ascii="Palatino" w:hAnsi="Palatino"/>
        </w:rPr>
        <w:t>Ut</w:t>
      </w:r>
      <w:r w:rsidRPr="006642A7">
        <w:rPr>
          <w:rFonts w:ascii="Palatino" w:hAnsi="Palatino"/>
        </w:rPr>
        <w:t>l</w:t>
      </w:r>
      <w:r w:rsidRPr="006642A7">
        <w:rPr>
          <w:rFonts w:ascii="Palatino" w:hAnsi="Palatino"/>
        </w:rPr>
        <w:t>å</w:t>
      </w:r>
      <w:r w:rsidRPr="006642A7">
        <w:rPr>
          <w:rFonts w:ascii="Palatino" w:hAnsi="Palatino"/>
        </w:rPr>
        <w:t>nade Värdepapperen</w:t>
      </w:r>
      <w:r w:rsidR="008B6619" w:rsidRPr="006642A7">
        <w:rPr>
          <w:rFonts w:ascii="Palatino" w:hAnsi="Palatino"/>
        </w:rPr>
        <w:t xml:space="preserve"> respektive Säkerhetstillgångarna</w:t>
      </w:r>
      <w:r w:rsidRPr="006642A7">
        <w:rPr>
          <w:rFonts w:ascii="Palatino" w:hAnsi="Palatino"/>
        </w:rPr>
        <w:t>. Sådan ersättning skall tillställas Lång</w:t>
      </w:r>
      <w:r w:rsidRPr="006642A7">
        <w:rPr>
          <w:rFonts w:ascii="Palatino" w:hAnsi="Palatino"/>
        </w:rPr>
        <w:t>i</w:t>
      </w:r>
      <w:r w:rsidRPr="006642A7">
        <w:rPr>
          <w:rFonts w:ascii="Palatino" w:hAnsi="Palatino"/>
        </w:rPr>
        <w:t xml:space="preserve">varen </w:t>
      </w:r>
      <w:r w:rsidR="00D37D92" w:rsidRPr="006642A7">
        <w:rPr>
          <w:rFonts w:ascii="Palatino" w:hAnsi="Palatino"/>
        </w:rPr>
        <w:t>respektive Säkerhets</w:t>
      </w:r>
      <w:r w:rsidR="00833B8F" w:rsidRPr="006642A7">
        <w:rPr>
          <w:rFonts w:ascii="Palatino" w:hAnsi="Palatino"/>
        </w:rPr>
        <w:t>givaren</w:t>
      </w:r>
      <w:r w:rsidR="00D37D92" w:rsidRPr="006642A7">
        <w:rPr>
          <w:rFonts w:ascii="Palatino" w:hAnsi="Palatino"/>
        </w:rPr>
        <w:t xml:space="preserve"> </w:t>
      </w:r>
      <w:r w:rsidRPr="006642A7">
        <w:rPr>
          <w:rFonts w:ascii="Palatino" w:hAnsi="Palatino"/>
        </w:rPr>
        <w:t xml:space="preserve">samma dag som Långivaren </w:t>
      </w:r>
      <w:r w:rsidR="00D37D92" w:rsidRPr="006642A7">
        <w:rPr>
          <w:rFonts w:ascii="Palatino" w:hAnsi="Palatino"/>
        </w:rPr>
        <w:t>eller Säkerhets</w:t>
      </w:r>
      <w:r w:rsidR="00833B8F" w:rsidRPr="006642A7">
        <w:rPr>
          <w:rFonts w:ascii="Palatino" w:hAnsi="Palatino"/>
        </w:rPr>
        <w:t>givaren</w:t>
      </w:r>
      <w:r w:rsidR="00D37D92" w:rsidRPr="006642A7">
        <w:rPr>
          <w:rFonts w:ascii="Palatino" w:hAnsi="Palatino"/>
        </w:rPr>
        <w:t xml:space="preserve"> </w:t>
      </w:r>
      <w:r w:rsidRPr="006642A7">
        <w:rPr>
          <w:rFonts w:ascii="Palatino" w:hAnsi="Palatino"/>
        </w:rPr>
        <w:t xml:space="preserve">skulle ha mottagit ersättningen om </w:t>
      </w:r>
      <w:r w:rsidR="00043FC6" w:rsidRPr="006642A7">
        <w:rPr>
          <w:rFonts w:ascii="Palatino" w:hAnsi="Palatino"/>
        </w:rPr>
        <w:t xml:space="preserve">denne </w:t>
      </w:r>
      <w:r w:rsidRPr="006642A7">
        <w:rPr>
          <w:rFonts w:ascii="Palatino" w:hAnsi="Palatino"/>
        </w:rPr>
        <w:t xml:space="preserve">hade haft </w:t>
      </w:r>
      <w:r w:rsidR="00993CBC" w:rsidRPr="006642A7">
        <w:rPr>
          <w:rFonts w:ascii="Palatino" w:hAnsi="Palatino"/>
        </w:rPr>
        <w:t xml:space="preserve">de Utlånade </w:t>
      </w:r>
      <w:r w:rsidRPr="006642A7">
        <w:rPr>
          <w:rFonts w:ascii="Palatino" w:hAnsi="Palatino"/>
        </w:rPr>
        <w:t xml:space="preserve">Värdepapperen </w:t>
      </w:r>
      <w:r w:rsidR="0049396A" w:rsidRPr="006642A7">
        <w:rPr>
          <w:rFonts w:ascii="Palatino" w:hAnsi="Palatino"/>
        </w:rPr>
        <w:t xml:space="preserve">respektive Säkerhetstillgångarna </w:t>
      </w:r>
      <w:r w:rsidRPr="006642A7">
        <w:rPr>
          <w:rFonts w:ascii="Palatino" w:hAnsi="Palatino"/>
        </w:rPr>
        <w:t xml:space="preserve">i behåll. Om </w:t>
      </w:r>
      <w:r w:rsidR="00501DA7" w:rsidRPr="006642A7">
        <w:rPr>
          <w:rFonts w:ascii="Palatino" w:hAnsi="Palatino"/>
        </w:rPr>
        <w:t xml:space="preserve">ersättningen </w:t>
      </w:r>
      <w:r w:rsidRPr="006642A7">
        <w:rPr>
          <w:rFonts w:ascii="Palatino" w:hAnsi="Palatino"/>
        </w:rPr>
        <w:t xml:space="preserve">består av annat än kontanta medel skall </w:t>
      </w:r>
      <w:r w:rsidR="00501DA7" w:rsidRPr="006642A7">
        <w:rPr>
          <w:rFonts w:ascii="Palatino" w:hAnsi="Palatino"/>
        </w:rPr>
        <w:t xml:space="preserve">ersättningen </w:t>
      </w:r>
      <w:r w:rsidRPr="006642A7">
        <w:rPr>
          <w:rFonts w:ascii="Palatino" w:hAnsi="Palatino"/>
        </w:rPr>
        <w:t>tillhand</w:t>
      </w:r>
      <w:r w:rsidRPr="006642A7">
        <w:rPr>
          <w:rFonts w:ascii="Palatino" w:hAnsi="Palatino"/>
        </w:rPr>
        <w:t>a</w:t>
      </w:r>
      <w:r w:rsidRPr="006642A7">
        <w:rPr>
          <w:rFonts w:ascii="Palatino" w:hAnsi="Palatino"/>
        </w:rPr>
        <w:t xml:space="preserve">hållas vid tidpunkt som särskilt överenskommits mellan </w:t>
      </w:r>
      <w:r w:rsidR="003C7087" w:rsidRPr="006642A7">
        <w:rPr>
          <w:rFonts w:ascii="Palatino" w:hAnsi="Palatino"/>
        </w:rPr>
        <w:t>part</w:t>
      </w:r>
      <w:r w:rsidR="00D37D92" w:rsidRPr="006642A7">
        <w:rPr>
          <w:rFonts w:ascii="Palatino" w:hAnsi="Palatino"/>
        </w:rPr>
        <w:t>e</w:t>
      </w:r>
      <w:r w:rsidR="00D37D92" w:rsidRPr="006642A7">
        <w:rPr>
          <w:rFonts w:ascii="Palatino" w:hAnsi="Palatino"/>
        </w:rPr>
        <w:t>r</w:t>
      </w:r>
      <w:r w:rsidR="00D37D92" w:rsidRPr="006642A7">
        <w:rPr>
          <w:rFonts w:ascii="Palatino" w:hAnsi="Palatino"/>
        </w:rPr>
        <w:t>na</w:t>
      </w:r>
      <w:r w:rsidRPr="006642A7">
        <w:rPr>
          <w:rFonts w:ascii="Palatino" w:hAnsi="Palatino"/>
        </w:rPr>
        <w:t xml:space="preserve">. Om sådan </w:t>
      </w:r>
      <w:r w:rsidR="00501DA7" w:rsidRPr="006642A7">
        <w:rPr>
          <w:rFonts w:ascii="Palatino" w:hAnsi="Palatino"/>
        </w:rPr>
        <w:t xml:space="preserve">ersättning </w:t>
      </w:r>
      <w:r w:rsidRPr="006642A7">
        <w:rPr>
          <w:rFonts w:ascii="Palatino" w:hAnsi="Palatino"/>
        </w:rPr>
        <w:t>ej kan tillhandahållas, skall i stä</w:t>
      </w:r>
      <w:r w:rsidRPr="006642A7">
        <w:rPr>
          <w:rFonts w:ascii="Palatino" w:hAnsi="Palatino"/>
        </w:rPr>
        <w:t>l</w:t>
      </w:r>
      <w:r w:rsidRPr="006642A7">
        <w:rPr>
          <w:rFonts w:ascii="Palatino" w:hAnsi="Palatino"/>
        </w:rPr>
        <w:t xml:space="preserve">let vid nämnda tidpunkt kontant ersättning tillhandahållas </w:t>
      </w:r>
      <w:r w:rsidR="00501DA7" w:rsidRPr="006642A7">
        <w:rPr>
          <w:rFonts w:ascii="Palatino" w:hAnsi="Palatino"/>
        </w:rPr>
        <w:t xml:space="preserve">till </w:t>
      </w:r>
      <w:r w:rsidRPr="006642A7">
        <w:rPr>
          <w:rFonts w:ascii="Palatino" w:hAnsi="Palatino"/>
        </w:rPr>
        <w:t xml:space="preserve">motsvarande </w:t>
      </w:r>
      <w:r w:rsidR="00501DA7" w:rsidRPr="006642A7">
        <w:rPr>
          <w:rFonts w:ascii="Palatino" w:hAnsi="Palatino"/>
        </w:rPr>
        <w:t>värde</w:t>
      </w:r>
      <w:r w:rsidRPr="006642A7">
        <w:rPr>
          <w:rFonts w:ascii="Palatino" w:hAnsi="Palatino"/>
        </w:rPr>
        <w:t>.</w:t>
      </w:r>
    </w:p>
    <w:p w14:paraId="0DD2F58E" w14:textId="77777777" w:rsidR="0008508A" w:rsidRPr="006642A7" w:rsidRDefault="0008508A" w:rsidP="006642A7">
      <w:pPr>
        <w:pStyle w:val="Brdtextmedindrag3"/>
        <w:spacing w:line="288" w:lineRule="auto"/>
        <w:rPr>
          <w:rFonts w:ascii="Palatino" w:hAnsi="Palatino"/>
        </w:rPr>
      </w:pPr>
      <w:r w:rsidRPr="006642A7">
        <w:rPr>
          <w:rFonts w:ascii="Palatino" w:hAnsi="Palatino"/>
        </w:rPr>
        <w:t>9.2</w:t>
      </w:r>
      <w:r w:rsidRPr="006642A7">
        <w:rPr>
          <w:rFonts w:ascii="Palatino" w:hAnsi="Palatino"/>
        </w:rPr>
        <w:tab/>
        <w:t>Ersättning enligt punkt 9.1 skall, om annat ej avtalats, utgå brutto, d</w:t>
      </w:r>
      <w:r w:rsidR="00790212">
        <w:rPr>
          <w:rFonts w:ascii="Palatino" w:hAnsi="Palatino"/>
        </w:rPr>
        <w:t>.</w:t>
      </w:r>
      <w:r w:rsidRPr="006642A7">
        <w:rPr>
          <w:rFonts w:ascii="Palatino" w:hAnsi="Palatino"/>
        </w:rPr>
        <w:t>v</w:t>
      </w:r>
      <w:r w:rsidR="00790212">
        <w:rPr>
          <w:rFonts w:ascii="Palatino" w:hAnsi="Palatino"/>
        </w:rPr>
        <w:t>.</w:t>
      </w:r>
      <w:r w:rsidRPr="006642A7">
        <w:rPr>
          <w:rFonts w:ascii="Palatino" w:hAnsi="Palatino"/>
        </w:rPr>
        <w:t>s</w:t>
      </w:r>
      <w:r w:rsidR="00790212">
        <w:rPr>
          <w:rFonts w:ascii="Palatino" w:hAnsi="Palatino"/>
        </w:rPr>
        <w:t>.</w:t>
      </w:r>
      <w:r w:rsidRPr="006642A7">
        <w:rPr>
          <w:rFonts w:ascii="Palatino" w:hAnsi="Palatino"/>
        </w:rPr>
        <w:t xml:space="preserve"> ersättningsbeloppet skall även omfatta belopp motsvarande vad som kan ha innehållits på grund av källskatt eller liknande.</w:t>
      </w:r>
    </w:p>
    <w:p w14:paraId="71230174" w14:textId="77777777" w:rsidR="0049396A" w:rsidRPr="006642A7" w:rsidRDefault="0049396A" w:rsidP="006642A7">
      <w:pPr>
        <w:pStyle w:val="Brdtextmedindrag3"/>
        <w:spacing w:line="288" w:lineRule="auto"/>
        <w:rPr>
          <w:rFonts w:ascii="Palatino" w:hAnsi="Palatino"/>
        </w:rPr>
      </w:pPr>
      <w:r w:rsidRPr="006642A7">
        <w:rPr>
          <w:rFonts w:ascii="Palatino" w:hAnsi="Palatino"/>
        </w:rPr>
        <w:lastRenderedPageBreak/>
        <w:t xml:space="preserve">9.3 </w:t>
      </w:r>
      <w:r w:rsidRPr="006642A7">
        <w:rPr>
          <w:rFonts w:ascii="Palatino" w:hAnsi="Palatino"/>
        </w:rPr>
        <w:tab/>
        <w:t>Säkerhetstagaren är inte skyldig att tillhandahålla ersättning till Säkerhetsgivaren i den mån Säkerhetskravet enligt dessa Allmänna villkor därmed inte skulle bli uppfyllt.</w:t>
      </w:r>
    </w:p>
    <w:p w14:paraId="66FBBA2C" w14:textId="77777777" w:rsidR="0008508A" w:rsidRPr="006642A7" w:rsidRDefault="0008508A" w:rsidP="006642A7">
      <w:pPr>
        <w:pStyle w:val="Rubrik3"/>
        <w:spacing w:line="288" w:lineRule="auto"/>
        <w:rPr>
          <w:rFonts w:ascii="Palatino" w:hAnsi="Palatino"/>
        </w:rPr>
      </w:pPr>
      <w:r w:rsidRPr="006642A7">
        <w:rPr>
          <w:rFonts w:ascii="Palatino" w:hAnsi="Palatino"/>
        </w:rPr>
        <w:t>10. Emissioner</w:t>
      </w:r>
      <w:r w:rsidR="002D2F30" w:rsidRPr="006642A7">
        <w:rPr>
          <w:rFonts w:ascii="Palatino" w:hAnsi="Palatino"/>
        </w:rPr>
        <w:t>,</w:t>
      </w:r>
      <w:r w:rsidRPr="006642A7">
        <w:rPr>
          <w:rFonts w:ascii="Palatino" w:hAnsi="Palatino"/>
        </w:rPr>
        <w:t xml:space="preserve"> fusion </w:t>
      </w:r>
      <w:proofErr w:type="gramStart"/>
      <w:r w:rsidRPr="006642A7">
        <w:rPr>
          <w:rFonts w:ascii="Palatino" w:hAnsi="Palatino"/>
        </w:rPr>
        <w:t>m</w:t>
      </w:r>
      <w:r w:rsidR="00790212">
        <w:rPr>
          <w:rFonts w:ascii="Palatino" w:hAnsi="Palatino"/>
        </w:rPr>
        <w:t>.</w:t>
      </w:r>
      <w:r w:rsidRPr="006642A7">
        <w:rPr>
          <w:rFonts w:ascii="Palatino" w:hAnsi="Palatino"/>
        </w:rPr>
        <w:t>m</w:t>
      </w:r>
      <w:r w:rsidR="00790212">
        <w:rPr>
          <w:rFonts w:ascii="Palatino" w:hAnsi="Palatino"/>
        </w:rPr>
        <w:t>.</w:t>
      </w:r>
      <w:proofErr w:type="gramEnd"/>
    </w:p>
    <w:p w14:paraId="62220DB6" w14:textId="77777777" w:rsidR="00D37D92" w:rsidRPr="006642A7" w:rsidRDefault="008B6619" w:rsidP="006642A7">
      <w:pPr>
        <w:pStyle w:val="Brdtextmedindrag3"/>
        <w:spacing w:line="288" w:lineRule="auto"/>
        <w:rPr>
          <w:rFonts w:ascii="Palatino" w:hAnsi="Palatino"/>
        </w:rPr>
      </w:pPr>
      <w:r w:rsidRPr="006642A7">
        <w:rPr>
          <w:rFonts w:ascii="Palatino" w:hAnsi="Palatino"/>
        </w:rPr>
        <w:t>10.</w:t>
      </w:r>
      <w:r w:rsidR="00043FC6" w:rsidRPr="006642A7">
        <w:rPr>
          <w:rFonts w:ascii="Palatino" w:hAnsi="Palatino"/>
        </w:rPr>
        <w:t>1</w:t>
      </w:r>
      <w:r w:rsidRPr="006642A7">
        <w:rPr>
          <w:rFonts w:ascii="Palatino" w:hAnsi="Palatino"/>
        </w:rPr>
        <w:tab/>
      </w:r>
      <w:r w:rsidR="0008508A" w:rsidRPr="006642A7">
        <w:rPr>
          <w:rFonts w:ascii="Palatino" w:hAnsi="Palatino"/>
        </w:rPr>
        <w:t xml:space="preserve">Om det under Löptiden för ett Värdepapperslån skulle inträda vissa förändringar </w:t>
      </w:r>
      <w:r w:rsidR="00501DA7" w:rsidRPr="006642A7">
        <w:rPr>
          <w:rFonts w:ascii="Palatino" w:hAnsi="Palatino"/>
        </w:rPr>
        <w:t>avseende aktier som utgör Utlånade Värdepapper eller Säkerhetstillgångar el</w:t>
      </w:r>
      <w:r w:rsidR="000F4456" w:rsidRPr="006642A7">
        <w:rPr>
          <w:rFonts w:ascii="Palatino" w:hAnsi="Palatino"/>
        </w:rPr>
        <w:t>l</w:t>
      </w:r>
      <w:r w:rsidR="00501DA7" w:rsidRPr="006642A7">
        <w:rPr>
          <w:rFonts w:ascii="Palatino" w:hAnsi="Palatino"/>
        </w:rPr>
        <w:t>e</w:t>
      </w:r>
      <w:r w:rsidR="000F4456" w:rsidRPr="006642A7">
        <w:rPr>
          <w:rFonts w:ascii="Palatino" w:hAnsi="Palatino"/>
        </w:rPr>
        <w:t>r avs</w:t>
      </w:r>
      <w:r w:rsidR="00501DA7" w:rsidRPr="006642A7">
        <w:rPr>
          <w:rFonts w:ascii="Palatino" w:hAnsi="Palatino"/>
        </w:rPr>
        <w:t>e</w:t>
      </w:r>
      <w:r w:rsidR="000F4456" w:rsidRPr="006642A7">
        <w:rPr>
          <w:rFonts w:ascii="Palatino" w:hAnsi="Palatino"/>
        </w:rPr>
        <w:t xml:space="preserve">ende </w:t>
      </w:r>
      <w:r w:rsidR="00501DA7" w:rsidRPr="006642A7">
        <w:rPr>
          <w:rFonts w:ascii="Palatino" w:hAnsi="Palatino"/>
        </w:rPr>
        <w:t>det relevanta Emittentbolaget</w:t>
      </w:r>
      <w:r w:rsidR="0008508A" w:rsidRPr="006642A7">
        <w:rPr>
          <w:rFonts w:ascii="Palatino" w:hAnsi="Palatino"/>
        </w:rPr>
        <w:t xml:space="preserve"> skall vad som anges nedan under punkt 10.2 - 10.6 gälla såvida annat ej överenskommits. Om under Löptiden konverteringstid upphör beträffande utlånade konvertibl</w:t>
      </w:r>
      <w:r w:rsidR="0062737D" w:rsidRPr="006642A7">
        <w:rPr>
          <w:rFonts w:ascii="Palatino" w:hAnsi="Palatino"/>
        </w:rPr>
        <w:t>er</w:t>
      </w:r>
      <w:r w:rsidR="0008508A" w:rsidRPr="006642A7">
        <w:rPr>
          <w:rFonts w:ascii="Palatino" w:hAnsi="Palatino"/>
        </w:rPr>
        <w:t xml:space="preserve"> eller förfallodag inträder beträffande utlånade oblig</w:t>
      </w:r>
      <w:r w:rsidR="0008508A" w:rsidRPr="006642A7">
        <w:rPr>
          <w:rFonts w:ascii="Palatino" w:hAnsi="Palatino"/>
        </w:rPr>
        <w:t>a</w:t>
      </w:r>
      <w:r w:rsidR="0008508A" w:rsidRPr="006642A7">
        <w:rPr>
          <w:rFonts w:ascii="Palatino" w:hAnsi="Palatino"/>
        </w:rPr>
        <w:t>tioner eller andra fordrings</w:t>
      </w:r>
      <w:r w:rsidR="0008508A" w:rsidRPr="006642A7">
        <w:rPr>
          <w:rFonts w:ascii="Palatino" w:hAnsi="Palatino"/>
        </w:rPr>
        <w:softHyphen/>
        <w:t>bevis skall om annat ej överen</w:t>
      </w:r>
      <w:r w:rsidR="0008508A" w:rsidRPr="006642A7">
        <w:rPr>
          <w:rFonts w:ascii="Palatino" w:hAnsi="Palatino"/>
        </w:rPr>
        <w:t>s</w:t>
      </w:r>
      <w:r w:rsidR="0008508A" w:rsidRPr="006642A7">
        <w:rPr>
          <w:rFonts w:ascii="Palatino" w:hAnsi="Palatino"/>
        </w:rPr>
        <w:t>kommits gälla vad som anges i punkt 10.</w:t>
      </w:r>
      <w:r w:rsidR="00043FC6" w:rsidRPr="006642A7">
        <w:rPr>
          <w:rFonts w:ascii="Palatino" w:hAnsi="Palatino"/>
        </w:rPr>
        <w:t>7</w:t>
      </w:r>
      <w:r w:rsidR="0008508A" w:rsidRPr="006642A7">
        <w:rPr>
          <w:rFonts w:ascii="Palatino" w:hAnsi="Palatino"/>
        </w:rPr>
        <w:t>.</w:t>
      </w:r>
    </w:p>
    <w:p w14:paraId="4F74F641" w14:textId="77777777" w:rsidR="0008508A" w:rsidRPr="006642A7" w:rsidRDefault="008B6619" w:rsidP="006642A7">
      <w:pPr>
        <w:pStyle w:val="Brdtextmedindrag3"/>
        <w:spacing w:line="288" w:lineRule="auto"/>
        <w:ind w:left="705" w:hanging="705"/>
        <w:rPr>
          <w:rFonts w:ascii="Palatino" w:hAnsi="Palatino"/>
        </w:rPr>
      </w:pPr>
      <w:r w:rsidRPr="006642A7">
        <w:rPr>
          <w:rFonts w:ascii="Palatino" w:hAnsi="Palatino"/>
        </w:rPr>
        <w:t>10.</w:t>
      </w:r>
      <w:r w:rsidR="00043FC6" w:rsidRPr="006642A7">
        <w:rPr>
          <w:rFonts w:ascii="Palatino" w:hAnsi="Palatino"/>
        </w:rPr>
        <w:t>2</w:t>
      </w:r>
      <w:r w:rsidRPr="006642A7">
        <w:rPr>
          <w:rFonts w:ascii="Palatino" w:hAnsi="Palatino"/>
        </w:rPr>
        <w:tab/>
      </w:r>
      <w:r w:rsidR="0008508A" w:rsidRPr="006642A7">
        <w:rPr>
          <w:rFonts w:ascii="Palatino" w:hAnsi="Palatino"/>
        </w:rPr>
        <w:t>Genomför</w:t>
      </w:r>
      <w:r w:rsidR="00501DA7" w:rsidRPr="006642A7">
        <w:rPr>
          <w:rFonts w:ascii="Palatino" w:hAnsi="Palatino"/>
        </w:rPr>
        <w:t xml:space="preserve"> Emittentbolaget</w:t>
      </w:r>
      <w:r w:rsidR="0008508A" w:rsidRPr="006642A7">
        <w:rPr>
          <w:rFonts w:ascii="Palatino" w:hAnsi="Palatino"/>
        </w:rPr>
        <w:t xml:space="preserve"> en fondemission under Löptiden skall </w:t>
      </w:r>
      <w:r w:rsidR="00E01631" w:rsidRPr="006642A7">
        <w:rPr>
          <w:rFonts w:ascii="Palatino" w:hAnsi="Palatino"/>
        </w:rPr>
        <w:t>de nya aktierna omfattas av Värdepapperslånet respektive utgöra Säkerhetstillgångar. P</w:t>
      </w:r>
      <w:r w:rsidR="0008508A" w:rsidRPr="006642A7">
        <w:rPr>
          <w:rFonts w:ascii="Palatino" w:hAnsi="Palatino"/>
        </w:rPr>
        <w:t xml:space="preserve">å Löptidens sista dag </w:t>
      </w:r>
      <w:r w:rsidR="00E01631" w:rsidRPr="006642A7">
        <w:rPr>
          <w:rFonts w:ascii="Palatino" w:hAnsi="Palatino"/>
        </w:rPr>
        <w:t xml:space="preserve">skall Låntagaren respektive Säkerhetstagaren </w:t>
      </w:r>
      <w:r w:rsidR="0008508A" w:rsidRPr="006642A7">
        <w:rPr>
          <w:rFonts w:ascii="Palatino" w:hAnsi="Palatino"/>
        </w:rPr>
        <w:t xml:space="preserve">till Långivaren </w:t>
      </w:r>
      <w:r w:rsidR="00D37D92" w:rsidRPr="006642A7">
        <w:rPr>
          <w:rFonts w:ascii="Palatino" w:hAnsi="Palatino"/>
        </w:rPr>
        <w:t xml:space="preserve">respektive Säkerhetsgivaren </w:t>
      </w:r>
      <w:r w:rsidR="00E01631" w:rsidRPr="006642A7">
        <w:rPr>
          <w:rFonts w:ascii="Palatino" w:hAnsi="Palatino"/>
        </w:rPr>
        <w:t xml:space="preserve">således </w:t>
      </w:r>
      <w:r w:rsidR="0008508A" w:rsidRPr="006642A7">
        <w:rPr>
          <w:rFonts w:ascii="Palatino" w:hAnsi="Palatino"/>
        </w:rPr>
        <w:t xml:space="preserve">leverera det ytterligare antal aktier som tillkommit genom fondemissionen. Eventuella överskjutande </w:t>
      </w:r>
      <w:r w:rsidR="0062737D" w:rsidRPr="006642A7">
        <w:rPr>
          <w:rFonts w:ascii="Palatino" w:hAnsi="Palatino"/>
        </w:rPr>
        <w:t>fondaktie</w:t>
      </w:r>
      <w:r w:rsidR="0008508A" w:rsidRPr="006642A7">
        <w:rPr>
          <w:rFonts w:ascii="Palatino" w:hAnsi="Palatino"/>
        </w:rPr>
        <w:t xml:space="preserve">rätter </w:t>
      </w:r>
      <w:r w:rsidR="00E01631" w:rsidRPr="006642A7">
        <w:rPr>
          <w:rFonts w:ascii="Palatino" w:hAnsi="Palatino"/>
        </w:rPr>
        <w:t xml:space="preserve">avseende </w:t>
      </w:r>
      <w:r w:rsidR="00501DA7" w:rsidRPr="006642A7">
        <w:rPr>
          <w:rFonts w:ascii="Palatino" w:hAnsi="Palatino"/>
        </w:rPr>
        <w:t xml:space="preserve">Utlånade </w:t>
      </w:r>
      <w:r w:rsidR="00E01631" w:rsidRPr="006642A7">
        <w:rPr>
          <w:rFonts w:ascii="Palatino" w:hAnsi="Palatino"/>
        </w:rPr>
        <w:t>Värdepapper</w:t>
      </w:r>
      <w:r w:rsidR="004038BB" w:rsidRPr="006642A7">
        <w:rPr>
          <w:rFonts w:ascii="Palatino" w:hAnsi="Palatino"/>
        </w:rPr>
        <w:t xml:space="preserve"> och Säkerhetstillgångar</w:t>
      </w:r>
      <w:r w:rsidR="00E01631" w:rsidRPr="006642A7">
        <w:rPr>
          <w:rFonts w:ascii="Palatino" w:hAnsi="Palatino"/>
        </w:rPr>
        <w:t xml:space="preserve"> </w:t>
      </w:r>
      <w:r w:rsidR="0008508A" w:rsidRPr="006642A7">
        <w:rPr>
          <w:rFonts w:ascii="Palatino" w:hAnsi="Palatino"/>
        </w:rPr>
        <w:t>skall</w:t>
      </w:r>
      <w:r w:rsidR="00E01631" w:rsidRPr="006642A7">
        <w:rPr>
          <w:rFonts w:ascii="Palatino" w:hAnsi="Palatino"/>
        </w:rPr>
        <w:t>,</w:t>
      </w:r>
      <w:r w:rsidR="0008508A" w:rsidRPr="006642A7">
        <w:rPr>
          <w:rFonts w:ascii="Palatino" w:hAnsi="Palatino"/>
        </w:rPr>
        <w:t xml:space="preserve"> så snart dessa är möjliga att överföra</w:t>
      </w:r>
      <w:r w:rsidR="00E01631" w:rsidRPr="006642A7">
        <w:rPr>
          <w:rFonts w:ascii="Palatino" w:hAnsi="Palatino"/>
        </w:rPr>
        <w:t>,</w:t>
      </w:r>
      <w:r w:rsidR="0008508A" w:rsidRPr="006642A7">
        <w:rPr>
          <w:rFonts w:ascii="Palatino" w:hAnsi="Palatino"/>
        </w:rPr>
        <w:t xml:space="preserve"> tillställas Långivaren</w:t>
      </w:r>
      <w:r w:rsidRPr="006642A7">
        <w:rPr>
          <w:rFonts w:ascii="Palatino" w:hAnsi="Palatino"/>
        </w:rPr>
        <w:t xml:space="preserve"> respektive Säkerhetstagaren</w:t>
      </w:r>
      <w:r w:rsidR="0008508A" w:rsidRPr="006642A7">
        <w:rPr>
          <w:rFonts w:ascii="Palatino" w:hAnsi="Palatino"/>
        </w:rPr>
        <w:t xml:space="preserve">. Har inte sådan överföring skett inom tre Bankdagar från det att sådan möjlighet </w:t>
      </w:r>
      <w:r w:rsidR="00E01631" w:rsidRPr="006642A7">
        <w:rPr>
          <w:rFonts w:ascii="Palatino" w:hAnsi="Palatino"/>
        </w:rPr>
        <w:t xml:space="preserve">första gången </w:t>
      </w:r>
      <w:r w:rsidR="0008508A" w:rsidRPr="006642A7">
        <w:rPr>
          <w:rFonts w:ascii="Palatino" w:hAnsi="Palatino"/>
        </w:rPr>
        <w:t xml:space="preserve">förelåg äger Långivaren </w:t>
      </w:r>
      <w:r w:rsidR="004038BB" w:rsidRPr="006642A7">
        <w:rPr>
          <w:rFonts w:ascii="Palatino" w:hAnsi="Palatino"/>
        </w:rPr>
        <w:t xml:space="preserve">respektive Säkerhetsgivaren </w:t>
      </w:r>
      <w:r w:rsidR="0008508A" w:rsidRPr="006642A7">
        <w:rPr>
          <w:rFonts w:ascii="Palatino" w:hAnsi="Palatino"/>
        </w:rPr>
        <w:t xml:space="preserve">själv, på </w:t>
      </w:r>
      <w:r w:rsidR="004038BB" w:rsidRPr="006642A7">
        <w:rPr>
          <w:rFonts w:ascii="Palatino" w:hAnsi="Palatino"/>
        </w:rPr>
        <w:t xml:space="preserve">motpartens </w:t>
      </w:r>
      <w:r w:rsidR="0008508A" w:rsidRPr="006642A7">
        <w:rPr>
          <w:rFonts w:ascii="Palatino" w:hAnsi="Palatino"/>
        </w:rPr>
        <w:t>b</w:t>
      </w:r>
      <w:r w:rsidR="0008508A" w:rsidRPr="006642A7">
        <w:rPr>
          <w:rFonts w:ascii="Palatino" w:hAnsi="Palatino"/>
        </w:rPr>
        <w:t>e</w:t>
      </w:r>
      <w:r w:rsidR="0008508A" w:rsidRPr="006642A7">
        <w:rPr>
          <w:rFonts w:ascii="Palatino" w:hAnsi="Palatino"/>
        </w:rPr>
        <w:t>kostnad, föranstalta om ersättningsköp. Har i avstämningsb</w:t>
      </w:r>
      <w:r w:rsidR="0008508A" w:rsidRPr="006642A7">
        <w:rPr>
          <w:rFonts w:ascii="Palatino" w:hAnsi="Palatino"/>
        </w:rPr>
        <w:t>o</w:t>
      </w:r>
      <w:r w:rsidR="0008508A" w:rsidRPr="006642A7">
        <w:rPr>
          <w:rFonts w:ascii="Palatino" w:hAnsi="Palatino"/>
        </w:rPr>
        <w:t xml:space="preserve">lags emissionsbeslut förordnats att överskjutande </w:t>
      </w:r>
      <w:r w:rsidR="0062737D" w:rsidRPr="006642A7">
        <w:rPr>
          <w:rFonts w:ascii="Palatino" w:hAnsi="Palatino"/>
        </w:rPr>
        <w:t>fondaktie</w:t>
      </w:r>
      <w:r w:rsidR="0008508A" w:rsidRPr="006642A7">
        <w:rPr>
          <w:rFonts w:ascii="Palatino" w:hAnsi="Palatino"/>
        </w:rPr>
        <w:t xml:space="preserve">rätter skall försäljas genom </w:t>
      </w:r>
      <w:r w:rsidR="00501DA7" w:rsidRPr="006642A7">
        <w:rPr>
          <w:rFonts w:ascii="Palatino" w:hAnsi="Palatino"/>
        </w:rPr>
        <w:t>Emittentbolagets</w:t>
      </w:r>
      <w:r w:rsidR="0008508A" w:rsidRPr="006642A7">
        <w:rPr>
          <w:rFonts w:ascii="Palatino" w:hAnsi="Palatino"/>
        </w:rPr>
        <w:t xml:space="preserve"> försorg skall Lång</w:t>
      </w:r>
      <w:r w:rsidR="0008508A" w:rsidRPr="006642A7">
        <w:rPr>
          <w:rFonts w:ascii="Palatino" w:hAnsi="Palatino"/>
        </w:rPr>
        <w:t>i</w:t>
      </w:r>
      <w:r w:rsidR="0008508A" w:rsidRPr="006642A7">
        <w:rPr>
          <w:rFonts w:ascii="Palatino" w:hAnsi="Palatino"/>
        </w:rPr>
        <w:t xml:space="preserve">varen </w:t>
      </w:r>
      <w:r w:rsidR="004038BB" w:rsidRPr="006642A7">
        <w:rPr>
          <w:rFonts w:ascii="Palatino" w:hAnsi="Palatino"/>
        </w:rPr>
        <w:t xml:space="preserve">respektive Säkerhetsgivaren </w:t>
      </w:r>
      <w:r w:rsidR="0008508A" w:rsidRPr="006642A7">
        <w:rPr>
          <w:rFonts w:ascii="Palatino" w:hAnsi="Palatino"/>
        </w:rPr>
        <w:t xml:space="preserve">erhålla den ersättning som skulle ha tillfallit </w:t>
      </w:r>
      <w:r w:rsidR="004038BB" w:rsidRPr="006642A7">
        <w:rPr>
          <w:rFonts w:ascii="Palatino" w:hAnsi="Palatino"/>
        </w:rPr>
        <w:t xml:space="preserve">denne </w:t>
      </w:r>
      <w:r w:rsidR="0008508A" w:rsidRPr="006642A7">
        <w:rPr>
          <w:rFonts w:ascii="Palatino" w:hAnsi="Palatino"/>
        </w:rPr>
        <w:t xml:space="preserve">om </w:t>
      </w:r>
      <w:r w:rsidR="004038BB" w:rsidRPr="006642A7">
        <w:rPr>
          <w:rFonts w:ascii="Palatino" w:hAnsi="Palatino"/>
        </w:rPr>
        <w:t xml:space="preserve">denne </w:t>
      </w:r>
      <w:r w:rsidR="0008508A" w:rsidRPr="006642A7">
        <w:rPr>
          <w:rFonts w:ascii="Palatino" w:hAnsi="Palatino"/>
        </w:rPr>
        <w:t xml:space="preserve">själv varit ägare till aktierna. Sådan ersättning skall tillställas Långivaren </w:t>
      </w:r>
      <w:r w:rsidR="004038BB" w:rsidRPr="006642A7">
        <w:rPr>
          <w:rFonts w:ascii="Palatino" w:hAnsi="Palatino"/>
        </w:rPr>
        <w:t xml:space="preserve">respektive Säkerhetsgivaren </w:t>
      </w:r>
      <w:r w:rsidR="0008508A" w:rsidRPr="006642A7">
        <w:rPr>
          <w:rFonts w:ascii="Palatino" w:hAnsi="Palatino"/>
        </w:rPr>
        <w:t>samma dag som Lång</w:t>
      </w:r>
      <w:r w:rsidR="0008508A" w:rsidRPr="006642A7">
        <w:rPr>
          <w:rFonts w:ascii="Palatino" w:hAnsi="Palatino"/>
        </w:rPr>
        <w:t>i</w:t>
      </w:r>
      <w:r w:rsidR="0008508A" w:rsidRPr="006642A7">
        <w:rPr>
          <w:rFonts w:ascii="Palatino" w:hAnsi="Palatino"/>
        </w:rPr>
        <w:t xml:space="preserve">varen skulle ha mottagit ersättningen om </w:t>
      </w:r>
      <w:r w:rsidR="007C2721" w:rsidRPr="006642A7">
        <w:rPr>
          <w:rFonts w:ascii="Palatino" w:hAnsi="Palatino"/>
        </w:rPr>
        <w:t>denne</w:t>
      </w:r>
      <w:r w:rsidR="00E2302C" w:rsidRPr="006642A7">
        <w:rPr>
          <w:rFonts w:ascii="Palatino" w:hAnsi="Palatino"/>
        </w:rPr>
        <w:t xml:space="preserve"> </w:t>
      </w:r>
      <w:r w:rsidR="0008508A" w:rsidRPr="006642A7">
        <w:rPr>
          <w:rFonts w:ascii="Palatino" w:hAnsi="Palatino"/>
        </w:rPr>
        <w:t>hade haft akt</w:t>
      </w:r>
      <w:r w:rsidR="0008508A" w:rsidRPr="006642A7">
        <w:rPr>
          <w:rFonts w:ascii="Palatino" w:hAnsi="Palatino"/>
        </w:rPr>
        <w:t>i</w:t>
      </w:r>
      <w:r w:rsidR="0008508A" w:rsidRPr="006642A7">
        <w:rPr>
          <w:rFonts w:ascii="Palatino" w:hAnsi="Palatino"/>
        </w:rPr>
        <w:t>erna i behåll.</w:t>
      </w:r>
      <w:r w:rsidR="00E01631" w:rsidRPr="006642A7">
        <w:rPr>
          <w:rFonts w:ascii="Palatino" w:hAnsi="Palatino"/>
        </w:rPr>
        <w:t xml:space="preserve"> </w:t>
      </w:r>
    </w:p>
    <w:p w14:paraId="5517EE1C" w14:textId="77777777" w:rsidR="0008508A" w:rsidRPr="006642A7" w:rsidRDefault="008B6619" w:rsidP="006642A7">
      <w:pPr>
        <w:pStyle w:val="Brdtextmedindrag3"/>
        <w:spacing w:line="288" w:lineRule="auto"/>
        <w:ind w:left="705" w:hanging="705"/>
        <w:rPr>
          <w:rFonts w:ascii="Palatino" w:hAnsi="Palatino"/>
        </w:rPr>
      </w:pPr>
      <w:r w:rsidRPr="006642A7">
        <w:rPr>
          <w:rFonts w:ascii="Palatino" w:hAnsi="Palatino"/>
        </w:rPr>
        <w:t>10.</w:t>
      </w:r>
      <w:r w:rsidR="00043FC6" w:rsidRPr="006642A7">
        <w:rPr>
          <w:rFonts w:ascii="Palatino" w:hAnsi="Palatino"/>
        </w:rPr>
        <w:t>3</w:t>
      </w:r>
      <w:r w:rsidRPr="006642A7">
        <w:rPr>
          <w:rFonts w:ascii="Palatino" w:hAnsi="Palatino"/>
        </w:rPr>
        <w:tab/>
      </w:r>
      <w:r w:rsidR="0008508A" w:rsidRPr="006642A7">
        <w:rPr>
          <w:rFonts w:ascii="Palatino" w:hAnsi="Palatino"/>
        </w:rPr>
        <w:t>Genomför</w:t>
      </w:r>
      <w:r w:rsidR="00501DA7" w:rsidRPr="006642A7">
        <w:rPr>
          <w:rFonts w:ascii="Palatino" w:hAnsi="Palatino"/>
        </w:rPr>
        <w:t xml:space="preserve"> Emittentbolaget </w:t>
      </w:r>
      <w:r w:rsidR="00C6486F" w:rsidRPr="006642A7">
        <w:rPr>
          <w:rFonts w:ascii="Palatino" w:hAnsi="Palatino"/>
        </w:rPr>
        <w:t xml:space="preserve">under Löptiden </w:t>
      </w:r>
      <w:r w:rsidR="0008508A" w:rsidRPr="006642A7">
        <w:rPr>
          <w:rFonts w:ascii="Palatino" w:hAnsi="Palatino"/>
        </w:rPr>
        <w:t xml:space="preserve">en nyemission </w:t>
      </w:r>
      <w:r w:rsidR="00C6486F" w:rsidRPr="006642A7">
        <w:rPr>
          <w:rFonts w:ascii="Palatino" w:hAnsi="Palatino"/>
        </w:rPr>
        <w:t xml:space="preserve">där befintliga aktieägare har företrädesrätt </w:t>
      </w:r>
      <w:r w:rsidR="0008508A" w:rsidRPr="006642A7">
        <w:rPr>
          <w:rFonts w:ascii="Palatino" w:hAnsi="Palatino"/>
        </w:rPr>
        <w:t xml:space="preserve">skall Låntagaren </w:t>
      </w:r>
      <w:r w:rsidR="00D37D92" w:rsidRPr="006642A7">
        <w:rPr>
          <w:rFonts w:ascii="Palatino" w:hAnsi="Palatino"/>
        </w:rPr>
        <w:t xml:space="preserve">respektive Säkerhetstagaren </w:t>
      </w:r>
      <w:r w:rsidR="0008508A" w:rsidRPr="006642A7">
        <w:rPr>
          <w:rFonts w:ascii="Palatino" w:hAnsi="Palatino"/>
        </w:rPr>
        <w:t>så snart teckningsrätter blir tillgängliga för överföring til</w:t>
      </w:r>
      <w:r w:rsidR="0008508A" w:rsidRPr="006642A7">
        <w:rPr>
          <w:rFonts w:ascii="Palatino" w:hAnsi="Palatino"/>
        </w:rPr>
        <w:t>l</w:t>
      </w:r>
      <w:r w:rsidR="0008508A" w:rsidRPr="006642A7">
        <w:rPr>
          <w:rFonts w:ascii="Palatino" w:hAnsi="Palatino"/>
        </w:rPr>
        <w:t xml:space="preserve">ställa Långivaren </w:t>
      </w:r>
      <w:r w:rsidR="00D37D92" w:rsidRPr="006642A7">
        <w:rPr>
          <w:rFonts w:ascii="Palatino" w:hAnsi="Palatino"/>
        </w:rPr>
        <w:t xml:space="preserve">respektive Säkerhetsgivaren </w:t>
      </w:r>
      <w:r w:rsidR="00790212">
        <w:rPr>
          <w:rFonts w:ascii="Palatino" w:hAnsi="Palatino"/>
        </w:rPr>
        <w:t xml:space="preserve">motsvarande </w:t>
      </w:r>
      <w:r w:rsidR="0008508A" w:rsidRPr="006642A7">
        <w:rPr>
          <w:rFonts w:ascii="Palatino" w:hAnsi="Palatino"/>
        </w:rPr>
        <w:t>teckningsrätter som Långivaren</w:t>
      </w:r>
      <w:r w:rsidR="00D37D92" w:rsidRPr="006642A7">
        <w:rPr>
          <w:rFonts w:ascii="Palatino" w:hAnsi="Palatino"/>
        </w:rPr>
        <w:t xml:space="preserve"> respektive Säkerhetstagaren</w:t>
      </w:r>
      <w:r w:rsidR="0008508A" w:rsidRPr="006642A7">
        <w:rPr>
          <w:rFonts w:ascii="Palatino" w:hAnsi="Palatino"/>
        </w:rPr>
        <w:t xml:space="preserve"> skulle varit </w:t>
      </w:r>
      <w:r w:rsidR="0008508A" w:rsidRPr="006642A7">
        <w:rPr>
          <w:rFonts w:ascii="Palatino" w:hAnsi="Palatino"/>
        </w:rPr>
        <w:lastRenderedPageBreak/>
        <w:t xml:space="preserve">berättigad till om </w:t>
      </w:r>
      <w:r w:rsidR="008E6C01" w:rsidRPr="006642A7">
        <w:rPr>
          <w:rFonts w:ascii="Palatino" w:hAnsi="Palatino"/>
        </w:rPr>
        <w:t xml:space="preserve">den senare </w:t>
      </w:r>
      <w:r w:rsidR="0008508A" w:rsidRPr="006642A7">
        <w:rPr>
          <w:rFonts w:ascii="Palatino" w:hAnsi="Palatino"/>
        </w:rPr>
        <w:t>själv varit ägare till aktierna. Har inte sådan överföring skett inom tre Ban</w:t>
      </w:r>
      <w:r w:rsidR="0008508A" w:rsidRPr="006642A7">
        <w:rPr>
          <w:rFonts w:ascii="Palatino" w:hAnsi="Palatino"/>
        </w:rPr>
        <w:t>k</w:t>
      </w:r>
      <w:r w:rsidR="0008508A" w:rsidRPr="006642A7">
        <w:rPr>
          <w:rFonts w:ascii="Palatino" w:hAnsi="Palatino"/>
        </w:rPr>
        <w:t xml:space="preserve">dagar från det att sådan möjlighet förelåg </w:t>
      </w:r>
      <w:r w:rsidR="00A41CF7" w:rsidRPr="006642A7">
        <w:rPr>
          <w:rFonts w:ascii="Palatino" w:hAnsi="Palatino"/>
        </w:rPr>
        <w:t xml:space="preserve">första gången </w:t>
      </w:r>
      <w:r w:rsidR="0008508A" w:rsidRPr="006642A7">
        <w:rPr>
          <w:rFonts w:ascii="Palatino" w:hAnsi="Palatino"/>
        </w:rPr>
        <w:t xml:space="preserve">äger Långivaren </w:t>
      </w:r>
      <w:r w:rsidR="00D37D92" w:rsidRPr="006642A7">
        <w:rPr>
          <w:rFonts w:ascii="Palatino" w:hAnsi="Palatino"/>
        </w:rPr>
        <w:t xml:space="preserve">respektive Säkerhetsgivaren </w:t>
      </w:r>
      <w:r w:rsidR="0008508A" w:rsidRPr="006642A7">
        <w:rPr>
          <w:rFonts w:ascii="Palatino" w:hAnsi="Palatino"/>
        </w:rPr>
        <w:t xml:space="preserve">själv, på </w:t>
      </w:r>
      <w:r w:rsidRPr="006642A7">
        <w:rPr>
          <w:rFonts w:ascii="Palatino" w:hAnsi="Palatino"/>
        </w:rPr>
        <w:t>motpartens</w:t>
      </w:r>
      <w:r w:rsidR="00D37D92" w:rsidRPr="006642A7">
        <w:rPr>
          <w:rFonts w:ascii="Palatino" w:hAnsi="Palatino"/>
        </w:rPr>
        <w:t xml:space="preserve"> </w:t>
      </w:r>
      <w:r w:rsidR="0008508A" w:rsidRPr="006642A7">
        <w:rPr>
          <w:rFonts w:ascii="Palatino" w:hAnsi="Palatino"/>
        </w:rPr>
        <w:t>bekostnad, föranstalta om e</w:t>
      </w:r>
      <w:r w:rsidR="0008508A" w:rsidRPr="006642A7">
        <w:rPr>
          <w:rFonts w:ascii="Palatino" w:hAnsi="Palatino"/>
        </w:rPr>
        <w:t>r</w:t>
      </w:r>
      <w:r w:rsidR="0008508A" w:rsidRPr="006642A7">
        <w:rPr>
          <w:rFonts w:ascii="Palatino" w:hAnsi="Palatino"/>
        </w:rPr>
        <w:t>sättningsköp. Har i avstämningsbolags emissionsbeslut föror</w:t>
      </w:r>
      <w:r w:rsidR="0008508A" w:rsidRPr="006642A7">
        <w:rPr>
          <w:rFonts w:ascii="Palatino" w:hAnsi="Palatino"/>
        </w:rPr>
        <w:t>d</w:t>
      </w:r>
      <w:r w:rsidR="0008508A" w:rsidRPr="006642A7">
        <w:rPr>
          <w:rFonts w:ascii="Palatino" w:hAnsi="Palatino"/>
        </w:rPr>
        <w:t xml:space="preserve">nats att överskjutande teckningsrätter skall försäljas genom </w:t>
      </w:r>
      <w:r w:rsidR="008E6C01" w:rsidRPr="006642A7">
        <w:rPr>
          <w:rFonts w:ascii="Palatino" w:hAnsi="Palatino"/>
        </w:rPr>
        <w:t>Emittentbolagets</w:t>
      </w:r>
      <w:r w:rsidR="0008508A" w:rsidRPr="006642A7">
        <w:rPr>
          <w:rFonts w:ascii="Palatino" w:hAnsi="Palatino"/>
        </w:rPr>
        <w:t xml:space="preserve"> försorg skall Långivaren </w:t>
      </w:r>
      <w:r w:rsidR="00D37D92" w:rsidRPr="006642A7">
        <w:rPr>
          <w:rFonts w:ascii="Palatino" w:hAnsi="Palatino"/>
        </w:rPr>
        <w:t xml:space="preserve">respektive Säkerhetsgivaren </w:t>
      </w:r>
      <w:r w:rsidR="0008508A" w:rsidRPr="006642A7">
        <w:rPr>
          <w:rFonts w:ascii="Palatino" w:hAnsi="Palatino"/>
        </w:rPr>
        <w:t>erhålla en e</w:t>
      </w:r>
      <w:r w:rsidR="0008508A" w:rsidRPr="006642A7">
        <w:rPr>
          <w:rFonts w:ascii="Palatino" w:hAnsi="Palatino"/>
        </w:rPr>
        <w:t>r</w:t>
      </w:r>
      <w:r w:rsidR="0008508A" w:rsidRPr="006642A7">
        <w:rPr>
          <w:rFonts w:ascii="Palatino" w:hAnsi="Palatino"/>
        </w:rPr>
        <w:t xml:space="preserve">sättning </w:t>
      </w:r>
      <w:r w:rsidR="00C63F5F">
        <w:rPr>
          <w:rFonts w:ascii="Palatino" w:hAnsi="Palatino"/>
        </w:rPr>
        <w:t xml:space="preserve">motsvarande den </w:t>
      </w:r>
      <w:r w:rsidR="0008508A" w:rsidRPr="006642A7">
        <w:rPr>
          <w:rFonts w:ascii="Palatino" w:hAnsi="Palatino"/>
        </w:rPr>
        <w:t xml:space="preserve">som skulle ha tillfallit </w:t>
      </w:r>
      <w:r w:rsidR="00D37D92" w:rsidRPr="006642A7">
        <w:rPr>
          <w:rFonts w:ascii="Palatino" w:hAnsi="Palatino"/>
        </w:rPr>
        <w:t xml:space="preserve">denne </w:t>
      </w:r>
      <w:r w:rsidR="0008508A" w:rsidRPr="006642A7">
        <w:rPr>
          <w:rFonts w:ascii="Palatino" w:hAnsi="Palatino"/>
        </w:rPr>
        <w:t xml:space="preserve">om </w:t>
      </w:r>
      <w:r w:rsidR="00D37D92" w:rsidRPr="006642A7">
        <w:rPr>
          <w:rFonts w:ascii="Palatino" w:hAnsi="Palatino"/>
        </w:rPr>
        <w:t xml:space="preserve">denne </w:t>
      </w:r>
      <w:r w:rsidR="0008508A" w:rsidRPr="006642A7">
        <w:rPr>
          <w:rFonts w:ascii="Palatino" w:hAnsi="Palatino"/>
        </w:rPr>
        <w:t>själv varit ägare till aktierna. Sådan ersättning skall til</w:t>
      </w:r>
      <w:r w:rsidR="0008508A" w:rsidRPr="006642A7">
        <w:rPr>
          <w:rFonts w:ascii="Palatino" w:hAnsi="Palatino"/>
        </w:rPr>
        <w:t>l</w:t>
      </w:r>
      <w:r w:rsidR="0008508A" w:rsidRPr="006642A7">
        <w:rPr>
          <w:rFonts w:ascii="Palatino" w:hAnsi="Palatino"/>
        </w:rPr>
        <w:t xml:space="preserve">ställas Långivaren </w:t>
      </w:r>
      <w:r w:rsidR="00D37D92" w:rsidRPr="006642A7">
        <w:rPr>
          <w:rFonts w:ascii="Palatino" w:hAnsi="Palatino"/>
        </w:rPr>
        <w:t>respektive Säkerhets</w:t>
      </w:r>
      <w:r w:rsidR="00BA397F" w:rsidRPr="006642A7">
        <w:rPr>
          <w:rFonts w:ascii="Palatino" w:hAnsi="Palatino"/>
        </w:rPr>
        <w:t>givaren</w:t>
      </w:r>
      <w:r w:rsidR="00D37D92" w:rsidRPr="006642A7">
        <w:rPr>
          <w:rFonts w:ascii="Palatino" w:hAnsi="Palatino"/>
        </w:rPr>
        <w:t xml:space="preserve"> </w:t>
      </w:r>
      <w:r w:rsidR="0008508A" w:rsidRPr="006642A7">
        <w:rPr>
          <w:rFonts w:ascii="Palatino" w:hAnsi="Palatino"/>
        </w:rPr>
        <w:t xml:space="preserve">samma dag som </w:t>
      </w:r>
      <w:r w:rsidR="00D37D92" w:rsidRPr="006642A7">
        <w:rPr>
          <w:rFonts w:ascii="Palatino" w:hAnsi="Palatino"/>
        </w:rPr>
        <w:t>denne</w:t>
      </w:r>
      <w:r w:rsidR="0008508A" w:rsidRPr="006642A7">
        <w:rPr>
          <w:rFonts w:ascii="Palatino" w:hAnsi="Palatino"/>
        </w:rPr>
        <w:t xml:space="preserve"> skulle ha mottagit ersättningen om </w:t>
      </w:r>
      <w:r w:rsidR="00043FC6" w:rsidRPr="006642A7">
        <w:rPr>
          <w:rFonts w:ascii="Palatino" w:hAnsi="Palatino"/>
        </w:rPr>
        <w:t xml:space="preserve">denne </w:t>
      </w:r>
      <w:r w:rsidR="0008508A" w:rsidRPr="006642A7">
        <w:rPr>
          <w:rFonts w:ascii="Palatino" w:hAnsi="Palatino"/>
        </w:rPr>
        <w:t>hade haft ak</w:t>
      </w:r>
      <w:r w:rsidR="0008508A" w:rsidRPr="006642A7">
        <w:rPr>
          <w:rFonts w:ascii="Palatino" w:hAnsi="Palatino"/>
        </w:rPr>
        <w:softHyphen/>
        <w:t>tierna i behåll</w:t>
      </w:r>
      <w:r w:rsidR="0049396A" w:rsidRPr="006642A7">
        <w:rPr>
          <w:rFonts w:ascii="Palatino" w:hAnsi="Palatino"/>
        </w:rPr>
        <w:t xml:space="preserve">. Säkerhetstagaren är inte skyldig att tillhandahålla ersättning till Säkerhetsgivaren i den mån Säkerhetskravet enligt dessa Allmänna villkor därmed inte skulle bli uppfyllt. </w:t>
      </w:r>
    </w:p>
    <w:p w14:paraId="1216817D" w14:textId="77777777" w:rsidR="0008508A" w:rsidRPr="006642A7" w:rsidRDefault="004D0155" w:rsidP="006642A7">
      <w:pPr>
        <w:pStyle w:val="Brdtextmedindrag3"/>
        <w:spacing w:line="288" w:lineRule="auto"/>
        <w:ind w:left="705" w:hanging="705"/>
        <w:rPr>
          <w:rFonts w:ascii="Palatino" w:hAnsi="Palatino"/>
        </w:rPr>
      </w:pPr>
      <w:r w:rsidRPr="006642A7">
        <w:rPr>
          <w:rFonts w:ascii="Palatino" w:hAnsi="Palatino"/>
        </w:rPr>
        <w:t>10.</w:t>
      </w:r>
      <w:r w:rsidR="00043FC6" w:rsidRPr="006642A7">
        <w:rPr>
          <w:rFonts w:ascii="Palatino" w:hAnsi="Palatino"/>
        </w:rPr>
        <w:t>4</w:t>
      </w:r>
      <w:r w:rsidRPr="006642A7">
        <w:rPr>
          <w:rFonts w:ascii="Palatino" w:hAnsi="Palatino"/>
        </w:rPr>
        <w:tab/>
        <w:t>Vid offentliggörande under Löptiden av erbjudande om inlösen</w:t>
      </w:r>
      <w:r w:rsidR="009E1AD4">
        <w:rPr>
          <w:rFonts w:ascii="Palatino" w:hAnsi="Palatino"/>
        </w:rPr>
        <w:t>,</w:t>
      </w:r>
      <w:r w:rsidRPr="006642A7">
        <w:rPr>
          <w:rFonts w:ascii="Palatino" w:hAnsi="Palatino"/>
        </w:rPr>
        <w:t xml:space="preserve"> erbjudande om uppköp, fusionsplan, delningsplan eller liknande som relaterar till Utlånade Värdepapper skall ifrågavarande Vä</w:t>
      </w:r>
      <w:r w:rsidRPr="006642A7">
        <w:rPr>
          <w:rFonts w:ascii="Palatino" w:hAnsi="Palatino"/>
        </w:rPr>
        <w:t>r</w:t>
      </w:r>
      <w:r w:rsidRPr="006642A7">
        <w:rPr>
          <w:rFonts w:ascii="Palatino" w:hAnsi="Palatino"/>
        </w:rPr>
        <w:t>depapperslån upphöra och skall Låntagaren återställa Jämförbara Värdepapper senast sex Ban</w:t>
      </w:r>
      <w:r w:rsidRPr="006642A7">
        <w:rPr>
          <w:rFonts w:ascii="Palatino" w:hAnsi="Palatino"/>
        </w:rPr>
        <w:t>k</w:t>
      </w:r>
      <w:r w:rsidRPr="006642A7">
        <w:rPr>
          <w:rFonts w:ascii="Palatino" w:hAnsi="Palatino"/>
        </w:rPr>
        <w:t>dagar före den i samband med offentliggörandet bestämda anmälning</w:t>
      </w:r>
      <w:r w:rsidRPr="006642A7">
        <w:rPr>
          <w:rFonts w:ascii="Palatino" w:hAnsi="Palatino"/>
        </w:rPr>
        <w:t>s</w:t>
      </w:r>
      <w:r w:rsidRPr="006642A7">
        <w:rPr>
          <w:rFonts w:ascii="Palatino" w:hAnsi="Palatino"/>
        </w:rPr>
        <w:t xml:space="preserve">tidens utgång. </w:t>
      </w:r>
    </w:p>
    <w:p w14:paraId="04725FAC" w14:textId="77777777" w:rsidR="0008508A" w:rsidRPr="006642A7" w:rsidRDefault="0008508A" w:rsidP="006642A7">
      <w:pPr>
        <w:spacing w:line="288" w:lineRule="auto"/>
        <w:ind w:left="709" w:hanging="709"/>
        <w:rPr>
          <w:rFonts w:ascii="Palatino" w:hAnsi="Palatino"/>
        </w:rPr>
      </w:pPr>
      <w:r w:rsidRPr="006642A7">
        <w:rPr>
          <w:rFonts w:ascii="Palatino" w:hAnsi="Palatino"/>
        </w:rPr>
        <w:t>10.</w:t>
      </w:r>
      <w:r w:rsidR="00043FC6" w:rsidRPr="006642A7">
        <w:rPr>
          <w:rFonts w:ascii="Palatino" w:hAnsi="Palatino"/>
        </w:rPr>
        <w:t>5</w:t>
      </w:r>
      <w:r w:rsidRPr="006642A7">
        <w:rPr>
          <w:rFonts w:ascii="Palatino" w:hAnsi="Palatino"/>
        </w:rPr>
        <w:tab/>
      </w:r>
      <w:r w:rsidR="008E6C01" w:rsidRPr="006642A7">
        <w:rPr>
          <w:rFonts w:ascii="Palatino" w:hAnsi="Palatino"/>
        </w:rPr>
        <w:t xml:space="preserve">Om Emittentbolaget </w:t>
      </w:r>
      <w:r w:rsidR="008B6619" w:rsidRPr="006642A7">
        <w:rPr>
          <w:rFonts w:ascii="Palatino" w:hAnsi="Palatino"/>
        </w:rPr>
        <w:t xml:space="preserve">träder i likvidation eller försätts i konkurs eller om företagsrekonstruktion eller annat liknande förfarande påbörjas avseende Emittentbolaget </w:t>
      </w:r>
      <w:r w:rsidRPr="006642A7">
        <w:rPr>
          <w:rFonts w:ascii="Palatino" w:hAnsi="Palatino"/>
        </w:rPr>
        <w:t xml:space="preserve">skall Värdepapperslån </w:t>
      </w:r>
      <w:r w:rsidR="008B6619" w:rsidRPr="006642A7">
        <w:rPr>
          <w:rFonts w:ascii="Palatino" w:hAnsi="Palatino"/>
        </w:rPr>
        <w:t xml:space="preserve">som omfattar Utlånade Värdepapper som utgivits av Emittentbolaget </w:t>
      </w:r>
      <w:r w:rsidRPr="006642A7">
        <w:rPr>
          <w:rFonts w:ascii="Palatino" w:hAnsi="Palatino"/>
        </w:rPr>
        <w:t xml:space="preserve">omedelbart upphöra och skall Låntagaren utan dröjsmål </w:t>
      </w:r>
      <w:r w:rsidR="00C46424" w:rsidRPr="006642A7">
        <w:rPr>
          <w:rFonts w:ascii="Palatino" w:hAnsi="Palatino"/>
        </w:rPr>
        <w:t xml:space="preserve">leverera </w:t>
      </w:r>
      <w:r w:rsidR="005374FC" w:rsidRPr="006642A7">
        <w:rPr>
          <w:rFonts w:ascii="Palatino" w:hAnsi="Palatino"/>
        </w:rPr>
        <w:t>Jämförbara Värdepapper</w:t>
      </w:r>
      <w:r w:rsidRPr="006642A7">
        <w:rPr>
          <w:rFonts w:ascii="Palatino" w:hAnsi="Palatino"/>
        </w:rPr>
        <w:t>.</w:t>
      </w:r>
      <w:r w:rsidR="00C6486F" w:rsidRPr="006642A7">
        <w:rPr>
          <w:rFonts w:ascii="Palatino" w:hAnsi="Palatino"/>
        </w:rPr>
        <w:t xml:space="preserve"> </w:t>
      </w:r>
    </w:p>
    <w:p w14:paraId="32CCF2FF" w14:textId="77777777" w:rsidR="0008508A" w:rsidRPr="006642A7" w:rsidRDefault="0008508A" w:rsidP="006642A7">
      <w:pPr>
        <w:pStyle w:val="Brdtextmedindrag3"/>
        <w:spacing w:line="288" w:lineRule="auto"/>
        <w:rPr>
          <w:rFonts w:ascii="Palatino" w:hAnsi="Palatino"/>
        </w:rPr>
      </w:pPr>
      <w:r w:rsidRPr="006642A7">
        <w:rPr>
          <w:rFonts w:ascii="Palatino" w:hAnsi="Palatino"/>
        </w:rPr>
        <w:t>10.</w:t>
      </w:r>
      <w:r w:rsidR="00043FC6" w:rsidRPr="006642A7">
        <w:rPr>
          <w:rFonts w:ascii="Palatino" w:hAnsi="Palatino"/>
        </w:rPr>
        <w:t>6</w:t>
      </w:r>
      <w:r w:rsidRPr="006642A7">
        <w:rPr>
          <w:rFonts w:ascii="Palatino" w:hAnsi="Palatino"/>
        </w:rPr>
        <w:tab/>
        <w:t>Genomför</w:t>
      </w:r>
      <w:r w:rsidR="008E6C01" w:rsidRPr="006642A7">
        <w:rPr>
          <w:rFonts w:ascii="Palatino" w:hAnsi="Palatino"/>
        </w:rPr>
        <w:t xml:space="preserve"> Emittentbolaget</w:t>
      </w:r>
      <w:r w:rsidRPr="006642A7">
        <w:rPr>
          <w:rFonts w:ascii="Palatino" w:hAnsi="Palatino"/>
        </w:rPr>
        <w:t xml:space="preserve"> </w:t>
      </w:r>
      <w:r w:rsidR="005849B5" w:rsidRPr="006642A7">
        <w:rPr>
          <w:rFonts w:ascii="Palatino" w:hAnsi="Palatino"/>
        </w:rPr>
        <w:t>under</w:t>
      </w:r>
      <w:r w:rsidR="00E2302C" w:rsidRPr="006642A7">
        <w:rPr>
          <w:rFonts w:ascii="Palatino" w:hAnsi="Palatino"/>
        </w:rPr>
        <w:t xml:space="preserve"> Löptiden </w:t>
      </w:r>
      <w:r w:rsidRPr="006642A7">
        <w:rPr>
          <w:rFonts w:ascii="Palatino" w:hAnsi="Palatino"/>
        </w:rPr>
        <w:t>sammanläggning</w:t>
      </w:r>
      <w:r w:rsidR="00D962E6" w:rsidRPr="006642A7">
        <w:rPr>
          <w:rFonts w:ascii="Palatino" w:hAnsi="Palatino"/>
        </w:rPr>
        <w:t xml:space="preserve"> eller </w:t>
      </w:r>
      <w:r w:rsidR="00E2302C" w:rsidRPr="006642A7">
        <w:rPr>
          <w:rFonts w:ascii="Palatino" w:hAnsi="Palatino"/>
        </w:rPr>
        <w:t>u</w:t>
      </w:r>
      <w:r w:rsidRPr="006642A7">
        <w:rPr>
          <w:rFonts w:ascii="Palatino" w:hAnsi="Palatino"/>
        </w:rPr>
        <w:t xml:space="preserve">ppdelning </w:t>
      </w:r>
      <w:r w:rsidR="00D962E6" w:rsidRPr="006642A7">
        <w:rPr>
          <w:rFonts w:ascii="Palatino" w:hAnsi="Palatino"/>
        </w:rPr>
        <w:t xml:space="preserve">av aktier </w:t>
      </w:r>
      <w:r w:rsidRPr="006642A7">
        <w:rPr>
          <w:rFonts w:ascii="Palatino" w:hAnsi="Palatino"/>
        </w:rPr>
        <w:t xml:space="preserve">skall Låntagaren </w:t>
      </w:r>
      <w:r w:rsidR="00593D87" w:rsidRPr="006642A7">
        <w:rPr>
          <w:rFonts w:ascii="Palatino" w:hAnsi="Palatino"/>
        </w:rPr>
        <w:t xml:space="preserve">respektive Säkerhetstagaren </w:t>
      </w:r>
      <w:r w:rsidRPr="006642A7">
        <w:rPr>
          <w:rFonts w:ascii="Palatino" w:hAnsi="Palatino"/>
        </w:rPr>
        <w:t>på Löptidens sista dag till Långiv</w:t>
      </w:r>
      <w:r w:rsidRPr="006642A7">
        <w:rPr>
          <w:rFonts w:ascii="Palatino" w:hAnsi="Palatino"/>
        </w:rPr>
        <w:t>a</w:t>
      </w:r>
      <w:r w:rsidRPr="006642A7">
        <w:rPr>
          <w:rFonts w:ascii="Palatino" w:hAnsi="Palatino"/>
        </w:rPr>
        <w:t xml:space="preserve">ren </w:t>
      </w:r>
      <w:r w:rsidR="008E6C01" w:rsidRPr="006642A7">
        <w:rPr>
          <w:rFonts w:ascii="Palatino" w:hAnsi="Palatino"/>
        </w:rPr>
        <w:t xml:space="preserve">respektive Säkerhetsgivaren </w:t>
      </w:r>
      <w:r w:rsidRPr="006642A7">
        <w:rPr>
          <w:rFonts w:ascii="Palatino" w:hAnsi="Palatino"/>
        </w:rPr>
        <w:t xml:space="preserve">leverera det antal aktier som </w:t>
      </w:r>
      <w:r w:rsidR="00A71D02" w:rsidRPr="006642A7">
        <w:rPr>
          <w:rFonts w:ascii="Palatino" w:hAnsi="Palatino"/>
        </w:rPr>
        <w:t>med beaktande av sådan sammanläggning</w:t>
      </w:r>
      <w:r w:rsidR="008E6C01" w:rsidRPr="006642A7">
        <w:rPr>
          <w:rFonts w:ascii="Palatino" w:hAnsi="Palatino"/>
        </w:rPr>
        <w:t xml:space="preserve"> eller</w:t>
      </w:r>
      <w:r w:rsidR="00A71D02" w:rsidRPr="006642A7">
        <w:rPr>
          <w:rFonts w:ascii="Palatino" w:hAnsi="Palatino"/>
        </w:rPr>
        <w:t xml:space="preserve"> uppdelning motsvarar </w:t>
      </w:r>
      <w:r w:rsidRPr="006642A7">
        <w:rPr>
          <w:rFonts w:ascii="Palatino" w:hAnsi="Palatino"/>
        </w:rPr>
        <w:t>de</w:t>
      </w:r>
      <w:r w:rsidR="008E6C01" w:rsidRPr="006642A7">
        <w:rPr>
          <w:rFonts w:ascii="Palatino" w:hAnsi="Palatino"/>
        </w:rPr>
        <w:t>t antal</w:t>
      </w:r>
      <w:r w:rsidRPr="006642A7">
        <w:rPr>
          <w:rFonts w:ascii="Palatino" w:hAnsi="Palatino"/>
        </w:rPr>
        <w:t xml:space="preserve"> </w:t>
      </w:r>
      <w:r w:rsidR="00593D87" w:rsidRPr="006642A7">
        <w:rPr>
          <w:rFonts w:ascii="Palatino" w:hAnsi="Palatino"/>
        </w:rPr>
        <w:t xml:space="preserve">aktier som </w:t>
      </w:r>
      <w:r w:rsidRPr="006642A7">
        <w:rPr>
          <w:rFonts w:ascii="Palatino" w:hAnsi="Palatino"/>
        </w:rPr>
        <w:t>ursprun</w:t>
      </w:r>
      <w:r w:rsidRPr="006642A7">
        <w:rPr>
          <w:rFonts w:ascii="Palatino" w:hAnsi="Palatino"/>
        </w:rPr>
        <w:t>g</w:t>
      </w:r>
      <w:r w:rsidRPr="006642A7">
        <w:rPr>
          <w:rFonts w:ascii="Palatino" w:hAnsi="Palatino"/>
        </w:rPr>
        <w:t xml:space="preserve">ligen </w:t>
      </w:r>
      <w:r w:rsidR="00593D87" w:rsidRPr="006642A7">
        <w:rPr>
          <w:rFonts w:ascii="Palatino" w:hAnsi="Palatino"/>
        </w:rPr>
        <w:t>ingick i Värdepapperslånet eller Säkerhetstillgångarna</w:t>
      </w:r>
      <w:r w:rsidRPr="006642A7">
        <w:rPr>
          <w:rFonts w:ascii="Palatino" w:hAnsi="Palatino"/>
        </w:rPr>
        <w:t xml:space="preserve">. </w:t>
      </w:r>
    </w:p>
    <w:p w14:paraId="7B92EC3C" w14:textId="77777777" w:rsidR="0008508A" w:rsidRPr="006642A7" w:rsidRDefault="0008508A" w:rsidP="006642A7">
      <w:pPr>
        <w:pStyle w:val="Brdtextmedindrag3"/>
        <w:spacing w:line="288" w:lineRule="auto"/>
        <w:rPr>
          <w:rFonts w:ascii="Palatino" w:hAnsi="Palatino"/>
        </w:rPr>
      </w:pPr>
      <w:r w:rsidRPr="006642A7">
        <w:rPr>
          <w:rFonts w:ascii="Palatino" w:hAnsi="Palatino"/>
        </w:rPr>
        <w:t>10.</w:t>
      </w:r>
      <w:r w:rsidR="00043FC6" w:rsidRPr="006642A7">
        <w:rPr>
          <w:rFonts w:ascii="Palatino" w:hAnsi="Palatino"/>
        </w:rPr>
        <w:t>7</w:t>
      </w:r>
      <w:r w:rsidRPr="006642A7">
        <w:rPr>
          <w:rFonts w:ascii="Palatino" w:hAnsi="Palatino"/>
        </w:rPr>
        <w:tab/>
        <w:t>Upphör beträffande konvertibl</w:t>
      </w:r>
      <w:r w:rsidR="0062737D" w:rsidRPr="006642A7">
        <w:rPr>
          <w:rFonts w:ascii="Palatino" w:hAnsi="Palatino"/>
        </w:rPr>
        <w:t>er</w:t>
      </w:r>
      <w:r w:rsidRPr="006642A7">
        <w:rPr>
          <w:rFonts w:ascii="Palatino" w:hAnsi="Palatino"/>
        </w:rPr>
        <w:t xml:space="preserve"> </w:t>
      </w:r>
      <w:r w:rsidR="00993CBC" w:rsidRPr="006642A7">
        <w:rPr>
          <w:rFonts w:ascii="Palatino" w:hAnsi="Palatino"/>
        </w:rPr>
        <w:t>som utgör Utlånade Vä</w:t>
      </w:r>
      <w:r w:rsidR="004C025D" w:rsidRPr="006642A7">
        <w:rPr>
          <w:rFonts w:ascii="Palatino" w:hAnsi="Palatino"/>
        </w:rPr>
        <w:t>r</w:t>
      </w:r>
      <w:r w:rsidR="00993CBC" w:rsidRPr="006642A7">
        <w:rPr>
          <w:rFonts w:ascii="Palatino" w:hAnsi="Palatino"/>
        </w:rPr>
        <w:t xml:space="preserve">depapper eller Säkerhetstillgångar </w:t>
      </w:r>
      <w:r w:rsidRPr="006642A7">
        <w:rPr>
          <w:rFonts w:ascii="Palatino" w:hAnsi="Palatino"/>
        </w:rPr>
        <w:t>konverteringstid</w:t>
      </w:r>
      <w:r w:rsidR="00993CBC" w:rsidRPr="006642A7">
        <w:rPr>
          <w:rFonts w:ascii="Palatino" w:hAnsi="Palatino"/>
        </w:rPr>
        <w:t>en</w:t>
      </w:r>
      <w:r w:rsidRPr="006642A7">
        <w:rPr>
          <w:rFonts w:ascii="Palatino" w:hAnsi="Palatino"/>
        </w:rPr>
        <w:t xml:space="preserve"> u</w:t>
      </w:r>
      <w:r w:rsidRPr="006642A7">
        <w:rPr>
          <w:rFonts w:ascii="Palatino" w:hAnsi="Palatino"/>
        </w:rPr>
        <w:t>n</w:t>
      </w:r>
      <w:r w:rsidRPr="006642A7">
        <w:rPr>
          <w:rFonts w:ascii="Palatino" w:hAnsi="Palatino"/>
        </w:rPr>
        <w:t xml:space="preserve">der Löptiden skall Låntagaren </w:t>
      </w:r>
      <w:r w:rsidR="00993CBC" w:rsidRPr="006642A7">
        <w:rPr>
          <w:rFonts w:ascii="Palatino" w:hAnsi="Palatino"/>
        </w:rPr>
        <w:t xml:space="preserve">respektive Säkerhetstagaren </w:t>
      </w:r>
      <w:r w:rsidRPr="006642A7">
        <w:rPr>
          <w:rFonts w:ascii="Palatino" w:hAnsi="Palatino"/>
        </w:rPr>
        <w:t xml:space="preserve">på </w:t>
      </w:r>
      <w:r w:rsidR="00BA397F" w:rsidRPr="006642A7">
        <w:rPr>
          <w:rFonts w:ascii="Palatino" w:hAnsi="Palatino"/>
        </w:rPr>
        <w:t xml:space="preserve">motpartens </w:t>
      </w:r>
      <w:r w:rsidRPr="006642A7">
        <w:rPr>
          <w:rFonts w:ascii="Palatino" w:hAnsi="Palatino"/>
        </w:rPr>
        <w:t xml:space="preserve">begäran </w:t>
      </w:r>
      <w:r w:rsidR="007F3880" w:rsidRPr="006642A7">
        <w:rPr>
          <w:rFonts w:ascii="Palatino" w:hAnsi="Palatino"/>
        </w:rPr>
        <w:t xml:space="preserve">leverera </w:t>
      </w:r>
      <w:r w:rsidR="004D0155" w:rsidRPr="006642A7">
        <w:rPr>
          <w:rFonts w:ascii="Palatino" w:hAnsi="Palatino"/>
        </w:rPr>
        <w:t>konvertibler av</w:t>
      </w:r>
      <w:r w:rsidR="00993CBC" w:rsidRPr="006642A7">
        <w:rPr>
          <w:rFonts w:ascii="Palatino" w:hAnsi="Palatino"/>
        </w:rPr>
        <w:t xml:space="preserve"> samma sort och kvantitet </w:t>
      </w:r>
      <w:r w:rsidRPr="006642A7">
        <w:rPr>
          <w:rFonts w:ascii="Palatino" w:hAnsi="Palatino"/>
        </w:rPr>
        <w:t xml:space="preserve">senast fem Bankdagar före konverteringstidens utgång. Sådan begäran måste vara framställd till Låntagaren </w:t>
      </w:r>
      <w:r w:rsidR="000C48E8" w:rsidRPr="006642A7">
        <w:rPr>
          <w:rFonts w:ascii="Palatino" w:hAnsi="Palatino"/>
        </w:rPr>
        <w:t xml:space="preserve">respektive Säkerhetstagaren </w:t>
      </w:r>
      <w:r w:rsidRPr="006642A7">
        <w:rPr>
          <w:rFonts w:ascii="Palatino" w:hAnsi="Palatino"/>
        </w:rPr>
        <w:t xml:space="preserve">senast elva Bankdagar innan </w:t>
      </w:r>
      <w:r w:rsidRPr="006642A7">
        <w:rPr>
          <w:rFonts w:ascii="Palatino" w:hAnsi="Palatino"/>
        </w:rPr>
        <w:lastRenderedPageBreak/>
        <w:t xml:space="preserve">konverteringstiden upphör. Kommer sådan begäran Låntagaren </w:t>
      </w:r>
      <w:r w:rsidR="000C48E8" w:rsidRPr="006642A7">
        <w:rPr>
          <w:rFonts w:ascii="Palatino" w:hAnsi="Palatino"/>
        </w:rPr>
        <w:t xml:space="preserve">eller Säkerhetstagaren </w:t>
      </w:r>
      <w:r w:rsidRPr="006642A7">
        <w:rPr>
          <w:rFonts w:ascii="Palatino" w:hAnsi="Palatino"/>
        </w:rPr>
        <w:t xml:space="preserve">tillhanda senare, är </w:t>
      </w:r>
      <w:r w:rsidR="000C48E8" w:rsidRPr="006642A7">
        <w:rPr>
          <w:rFonts w:ascii="Palatino" w:hAnsi="Palatino"/>
        </w:rPr>
        <w:t xml:space="preserve">denne </w:t>
      </w:r>
      <w:r w:rsidRPr="006642A7">
        <w:rPr>
          <w:rFonts w:ascii="Palatino" w:hAnsi="Palatino"/>
        </w:rPr>
        <w:t xml:space="preserve">ej ersättningsskyldig om Långivaren </w:t>
      </w:r>
      <w:r w:rsidR="000C48E8" w:rsidRPr="006642A7">
        <w:rPr>
          <w:rFonts w:ascii="Palatino" w:hAnsi="Palatino"/>
        </w:rPr>
        <w:t xml:space="preserve">eller Säkerhetsgivaren </w:t>
      </w:r>
      <w:r w:rsidRPr="006642A7">
        <w:rPr>
          <w:rFonts w:ascii="Palatino" w:hAnsi="Palatino"/>
        </w:rPr>
        <w:t>förlorar sin rätt till ko</w:t>
      </w:r>
      <w:r w:rsidRPr="006642A7">
        <w:rPr>
          <w:rFonts w:ascii="Palatino" w:hAnsi="Palatino"/>
        </w:rPr>
        <w:t>n</w:t>
      </w:r>
      <w:r w:rsidRPr="006642A7">
        <w:rPr>
          <w:rFonts w:ascii="Palatino" w:hAnsi="Palatino"/>
        </w:rPr>
        <w:t>vertering innan Låntaga</w:t>
      </w:r>
      <w:r w:rsidRPr="006642A7">
        <w:rPr>
          <w:rFonts w:ascii="Palatino" w:hAnsi="Palatino"/>
        </w:rPr>
        <w:softHyphen/>
        <w:t xml:space="preserve">ren </w:t>
      </w:r>
      <w:r w:rsidR="004C025D" w:rsidRPr="006642A7">
        <w:rPr>
          <w:rFonts w:ascii="Palatino" w:hAnsi="Palatino"/>
        </w:rPr>
        <w:t xml:space="preserve">eller Säkerhetstagaren </w:t>
      </w:r>
      <w:r w:rsidRPr="006642A7">
        <w:rPr>
          <w:rFonts w:ascii="Palatino" w:hAnsi="Palatino"/>
        </w:rPr>
        <w:t>hunnit åter</w:t>
      </w:r>
      <w:r w:rsidR="000C48E8" w:rsidRPr="006642A7">
        <w:rPr>
          <w:rFonts w:ascii="Palatino" w:hAnsi="Palatino"/>
        </w:rPr>
        <w:t xml:space="preserve">lämna </w:t>
      </w:r>
      <w:r w:rsidR="005374FC" w:rsidRPr="006642A7">
        <w:rPr>
          <w:rFonts w:ascii="Palatino" w:hAnsi="Palatino"/>
        </w:rPr>
        <w:t xml:space="preserve">Jämförbara </w:t>
      </w:r>
      <w:r w:rsidRPr="006642A7">
        <w:rPr>
          <w:rFonts w:ascii="Palatino" w:hAnsi="Palatino"/>
        </w:rPr>
        <w:t>Värdepapp</w:t>
      </w:r>
      <w:r w:rsidRPr="006642A7">
        <w:rPr>
          <w:rFonts w:ascii="Palatino" w:hAnsi="Palatino"/>
        </w:rPr>
        <w:t>e</w:t>
      </w:r>
      <w:r w:rsidRPr="006642A7">
        <w:rPr>
          <w:rFonts w:ascii="Palatino" w:hAnsi="Palatino"/>
        </w:rPr>
        <w:t>r</w:t>
      </w:r>
      <w:r w:rsidR="00F8755E" w:rsidRPr="006642A7">
        <w:rPr>
          <w:rFonts w:ascii="Palatino" w:hAnsi="Palatino"/>
        </w:rPr>
        <w:t xml:space="preserve"> respektive Jämförbara Säkerhetstillgångar</w:t>
      </w:r>
      <w:r w:rsidRPr="006642A7">
        <w:rPr>
          <w:rFonts w:ascii="Palatino" w:hAnsi="Palatino"/>
        </w:rPr>
        <w:t>.</w:t>
      </w:r>
      <w:r w:rsidR="000C48E8" w:rsidRPr="006642A7">
        <w:rPr>
          <w:rFonts w:ascii="Palatino" w:hAnsi="Palatino"/>
        </w:rPr>
        <w:t xml:space="preserve"> </w:t>
      </w:r>
      <w:r w:rsidR="007F3880" w:rsidRPr="006642A7">
        <w:rPr>
          <w:rFonts w:ascii="Palatino" w:hAnsi="Palatino"/>
        </w:rPr>
        <w:t xml:space="preserve">Säkerhetstagaren är inte skyldig att leverera </w:t>
      </w:r>
      <w:r w:rsidR="004D0155" w:rsidRPr="006642A7">
        <w:rPr>
          <w:rFonts w:ascii="Palatino" w:hAnsi="Palatino"/>
        </w:rPr>
        <w:t>konvertibler</w:t>
      </w:r>
      <w:r w:rsidR="007F3880" w:rsidRPr="006642A7">
        <w:rPr>
          <w:rFonts w:ascii="Palatino" w:hAnsi="Palatino"/>
        </w:rPr>
        <w:t xml:space="preserve"> till Säkerhetsgivaren om inte Säkerhetsgivaren först levererat andra tillgångar som uppfyller Säkerhetskravet enligt dessa Allmänna villkor. </w:t>
      </w:r>
    </w:p>
    <w:p w14:paraId="4E7DC490" w14:textId="77777777" w:rsidR="0008508A" w:rsidRPr="006642A7" w:rsidRDefault="0008508A" w:rsidP="006642A7">
      <w:pPr>
        <w:pStyle w:val="Rubrik3"/>
        <w:spacing w:line="288" w:lineRule="auto"/>
        <w:rPr>
          <w:rFonts w:ascii="Palatino" w:hAnsi="Palatino"/>
        </w:rPr>
      </w:pPr>
      <w:r w:rsidRPr="006642A7">
        <w:rPr>
          <w:rFonts w:ascii="Palatino" w:hAnsi="Palatino"/>
        </w:rPr>
        <w:t xml:space="preserve">11. Ställande av säkerhet </w:t>
      </w:r>
      <w:proofErr w:type="gramStart"/>
      <w:r w:rsidRPr="006642A7">
        <w:rPr>
          <w:rFonts w:ascii="Palatino" w:hAnsi="Palatino"/>
        </w:rPr>
        <w:t>m</w:t>
      </w:r>
      <w:r w:rsidR="00C63F5F">
        <w:rPr>
          <w:rFonts w:ascii="Palatino" w:hAnsi="Palatino"/>
        </w:rPr>
        <w:t>.</w:t>
      </w:r>
      <w:r w:rsidRPr="006642A7">
        <w:rPr>
          <w:rFonts w:ascii="Palatino" w:hAnsi="Palatino"/>
        </w:rPr>
        <w:t>m</w:t>
      </w:r>
      <w:r w:rsidR="00C63F5F">
        <w:rPr>
          <w:rFonts w:ascii="Palatino" w:hAnsi="Palatino"/>
        </w:rPr>
        <w:t>.</w:t>
      </w:r>
      <w:proofErr w:type="gramEnd"/>
    </w:p>
    <w:p w14:paraId="49EAB170" w14:textId="77777777" w:rsidR="0008508A" w:rsidRPr="006642A7" w:rsidRDefault="0008508A" w:rsidP="006642A7">
      <w:pPr>
        <w:pStyle w:val="Brdtextmedindrag3"/>
        <w:numPr>
          <w:ilvl w:val="0"/>
          <w:numId w:val="4"/>
        </w:numPr>
        <w:spacing w:line="288" w:lineRule="auto"/>
        <w:rPr>
          <w:rFonts w:ascii="Palatino" w:hAnsi="Palatino"/>
        </w:rPr>
      </w:pPr>
      <w:r w:rsidRPr="006642A7">
        <w:rPr>
          <w:rFonts w:ascii="Palatino" w:hAnsi="Palatino"/>
        </w:rPr>
        <w:t>Part skall ställa säkerhet för sina förpliktelser enligt Ra</w:t>
      </w:r>
      <w:r w:rsidRPr="006642A7">
        <w:rPr>
          <w:rFonts w:ascii="Palatino" w:hAnsi="Palatino"/>
        </w:rPr>
        <w:t>m</w:t>
      </w:r>
      <w:r w:rsidRPr="006642A7">
        <w:rPr>
          <w:rFonts w:ascii="Palatino" w:hAnsi="Palatino"/>
        </w:rPr>
        <w:t xml:space="preserve">avtalet på grund av upptagna Värdepapperslån i enlighet med vad som angivits i handlingen </w:t>
      </w:r>
      <w:r w:rsidR="00EE15DB">
        <w:rPr>
          <w:rFonts w:ascii="Palatino" w:hAnsi="Palatino"/>
        </w:rPr>
        <w:t>“</w:t>
      </w:r>
      <w:r w:rsidRPr="006642A7">
        <w:rPr>
          <w:rFonts w:ascii="Palatino" w:hAnsi="Palatino"/>
        </w:rPr>
        <w:t>Ramavtal för Värdepapperslån</w:t>
      </w:r>
      <w:r w:rsidR="00EE15DB">
        <w:rPr>
          <w:rFonts w:ascii="Palatino" w:hAnsi="Palatino"/>
        </w:rPr>
        <w:t>”</w:t>
      </w:r>
      <w:r w:rsidRPr="006642A7">
        <w:rPr>
          <w:rFonts w:ascii="Palatino" w:hAnsi="Palatino"/>
        </w:rPr>
        <w:t xml:space="preserve">. Därvid skall </w:t>
      </w:r>
      <w:r w:rsidR="0062737D" w:rsidRPr="006642A7">
        <w:rPr>
          <w:rFonts w:ascii="Palatino" w:hAnsi="Palatino"/>
        </w:rPr>
        <w:t xml:space="preserve">det </w:t>
      </w:r>
      <w:r w:rsidRPr="006642A7">
        <w:rPr>
          <w:rFonts w:ascii="Palatino" w:hAnsi="Palatino"/>
        </w:rPr>
        <w:t xml:space="preserve">Säkerhetstal </w:t>
      </w:r>
      <w:r w:rsidR="0062737D" w:rsidRPr="006642A7">
        <w:rPr>
          <w:rFonts w:ascii="Palatino" w:hAnsi="Palatino"/>
        </w:rPr>
        <w:t>gälla som angivits i detta Ramavtal, såvida inte annat har överenskommits mellan parterna i samband med Avslutet.</w:t>
      </w:r>
    </w:p>
    <w:p w14:paraId="4BA5E975" w14:textId="77777777" w:rsidR="00C06AE0" w:rsidRPr="006642A7" w:rsidRDefault="00C06AE0" w:rsidP="006642A7">
      <w:pPr>
        <w:pStyle w:val="Brdtextmedindrag3"/>
        <w:numPr>
          <w:ilvl w:val="0"/>
          <w:numId w:val="4"/>
        </w:numPr>
        <w:spacing w:line="288" w:lineRule="auto"/>
        <w:rPr>
          <w:rFonts w:ascii="Palatino" w:hAnsi="Palatino"/>
        </w:rPr>
      </w:pPr>
      <w:r w:rsidRPr="006642A7">
        <w:rPr>
          <w:rFonts w:ascii="Palatino" w:hAnsi="Palatino"/>
        </w:rPr>
        <w:t>Säkerhet kan ställas</w:t>
      </w:r>
      <w:r w:rsidR="00A71D02" w:rsidRPr="006642A7">
        <w:rPr>
          <w:rFonts w:ascii="Palatino" w:hAnsi="Palatino"/>
        </w:rPr>
        <w:t xml:space="preserve"> antingen i form av Pant, genom pantsättning, el</w:t>
      </w:r>
      <w:r w:rsidRPr="006642A7">
        <w:rPr>
          <w:rFonts w:ascii="Palatino" w:hAnsi="Palatino"/>
        </w:rPr>
        <w:t>l</w:t>
      </w:r>
      <w:r w:rsidR="00A71D02" w:rsidRPr="006642A7">
        <w:rPr>
          <w:rFonts w:ascii="Palatino" w:hAnsi="Palatino"/>
        </w:rPr>
        <w:t>e</w:t>
      </w:r>
      <w:r w:rsidRPr="006642A7">
        <w:rPr>
          <w:rFonts w:ascii="Palatino" w:hAnsi="Palatino"/>
        </w:rPr>
        <w:t xml:space="preserve">r </w:t>
      </w:r>
      <w:r w:rsidR="00A71D02" w:rsidRPr="006642A7">
        <w:rPr>
          <w:rFonts w:ascii="Palatino" w:hAnsi="Palatino"/>
        </w:rPr>
        <w:t xml:space="preserve">i form av Säkerhetstillgångar, </w:t>
      </w:r>
      <w:r w:rsidRPr="006642A7">
        <w:rPr>
          <w:rFonts w:ascii="Palatino" w:hAnsi="Palatino"/>
        </w:rPr>
        <w:t xml:space="preserve">genom att </w:t>
      </w:r>
      <w:r w:rsidR="0099299A" w:rsidRPr="006642A7">
        <w:rPr>
          <w:rFonts w:ascii="Palatino" w:hAnsi="Palatino"/>
        </w:rPr>
        <w:t>Säkerhetsgivaren</w:t>
      </w:r>
      <w:r w:rsidRPr="006642A7">
        <w:rPr>
          <w:rFonts w:ascii="Palatino" w:hAnsi="Palatino"/>
        </w:rPr>
        <w:t xml:space="preserve"> överför äganderätten till tillgångar på </w:t>
      </w:r>
      <w:r w:rsidR="0099299A" w:rsidRPr="006642A7">
        <w:rPr>
          <w:rFonts w:ascii="Palatino" w:hAnsi="Palatino"/>
        </w:rPr>
        <w:t>Säkerhetstagaren</w:t>
      </w:r>
      <w:r w:rsidRPr="006642A7">
        <w:rPr>
          <w:rFonts w:ascii="Palatino" w:hAnsi="Palatino"/>
        </w:rPr>
        <w:t>.</w:t>
      </w:r>
    </w:p>
    <w:p w14:paraId="36FA0A31" w14:textId="77777777" w:rsidR="0008508A" w:rsidRPr="006642A7" w:rsidRDefault="0008508A" w:rsidP="006642A7">
      <w:pPr>
        <w:pStyle w:val="Brdtextmedindrag3"/>
        <w:numPr>
          <w:ilvl w:val="0"/>
          <w:numId w:val="4"/>
        </w:numPr>
        <w:spacing w:line="288" w:lineRule="auto"/>
        <w:rPr>
          <w:rFonts w:ascii="Palatino" w:hAnsi="Palatino"/>
        </w:rPr>
      </w:pPr>
      <w:r w:rsidRPr="006642A7">
        <w:rPr>
          <w:rFonts w:ascii="Palatino" w:hAnsi="Palatino"/>
        </w:rPr>
        <w:t>Säkerhet skall vara ställd senast vid avt</w:t>
      </w:r>
      <w:r w:rsidRPr="006642A7">
        <w:rPr>
          <w:rFonts w:ascii="Palatino" w:hAnsi="Palatino"/>
        </w:rPr>
        <w:t>a</w:t>
      </w:r>
      <w:r w:rsidRPr="006642A7">
        <w:rPr>
          <w:rFonts w:ascii="Palatino" w:hAnsi="Palatino"/>
        </w:rPr>
        <w:t xml:space="preserve">lad tidpunkt för leverans av </w:t>
      </w:r>
      <w:r w:rsidR="005374FC" w:rsidRPr="006642A7">
        <w:rPr>
          <w:rFonts w:ascii="Palatino" w:hAnsi="Palatino"/>
        </w:rPr>
        <w:t xml:space="preserve">Utlånade Värdepapper enligt </w:t>
      </w:r>
      <w:r w:rsidRPr="006642A7">
        <w:rPr>
          <w:rFonts w:ascii="Palatino" w:hAnsi="Palatino"/>
        </w:rPr>
        <w:t>ifrågavarande Värdepapperslån</w:t>
      </w:r>
      <w:r w:rsidR="005374FC" w:rsidRPr="006642A7">
        <w:rPr>
          <w:rFonts w:ascii="Palatino" w:hAnsi="Palatino"/>
        </w:rPr>
        <w:t>. Säkerheten</w:t>
      </w:r>
      <w:r w:rsidRPr="006642A7">
        <w:rPr>
          <w:rFonts w:ascii="Palatino" w:hAnsi="Palatino"/>
        </w:rPr>
        <w:t xml:space="preserve"> </w:t>
      </w:r>
      <w:r w:rsidR="005374FC" w:rsidRPr="006642A7">
        <w:rPr>
          <w:rFonts w:ascii="Palatino" w:hAnsi="Palatino"/>
        </w:rPr>
        <w:t xml:space="preserve">skall ha </w:t>
      </w:r>
      <w:r w:rsidRPr="006642A7">
        <w:rPr>
          <w:rFonts w:ascii="Palatino" w:hAnsi="Palatino"/>
        </w:rPr>
        <w:t>ett Belåningsvärde som minst motsvarar gällande Säke</w:t>
      </w:r>
      <w:r w:rsidRPr="006642A7">
        <w:rPr>
          <w:rFonts w:ascii="Palatino" w:hAnsi="Palatino"/>
        </w:rPr>
        <w:t>r</w:t>
      </w:r>
      <w:r w:rsidRPr="006642A7">
        <w:rPr>
          <w:rFonts w:ascii="Palatino" w:hAnsi="Palatino"/>
        </w:rPr>
        <w:t>hetskrav.</w:t>
      </w:r>
    </w:p>
    <w:p w14:paraId="3165C7BA" w14:textId="77777777" w:rsidR="0008508A" w:rsidRPr="006642A7" w:rsidRDefault="0008508A" w:rsidP="006642A7">
      <w:pPr>
        <w:pStyle w:val="Brdtextmedindrag3"/>
        <w:numPr>
          <w:ilvl w:val="0"/>
          <w:numId w:val="4"/>
        </w:numPr>
        <w:spacing w:line="288" w:lineRule="auto"/>
        <w:rPr>
          <w:rFonts w:ascii="Palatino" w:hAnsi="Palatino"/>
        </w:rPr>
      </w:pPr>
      <w:r w:rsidRPr="006642A7">
        <w:rPr>
          <w:rFonts w:ascii="Palatino" w:hAnsi="Palatino"/>
        </w:rPr>
        <w:t xml:space="preserve">Som </w:t>
      </w:r>
      <w:r w:rsidR="007F3880" w:rsidRPr="006642A7">
        <w:rPr>
          <w:rFonts w:ascii="Palatino" w:hAnsi="Palatino"/>
        </w:rPr>
        <w:t xml:space="preserve">Pant eller Säkerhetstillgång </w:t>
      </w:r>
      <w:r w:rsidRPr="006642A7">
        <w:rPr>
          <w:rFonts w:ascii="Palatino" w:hAnsi="Palatino"/>
        </w:rPr>
        <w:t>får endast användas kontanter</w:t>
      </w:r>
      <w:r w:rsidR="009C5B26" w:rsidRPr="006642A7">
        <w:rPr>
          <w:rFonts w:ascii="Palatino" w:hAnsi="Palatino"/>
        </w:rPr>
        <w:t>,</w:t>
      </w:r>
      <w:r w:rsidR="0062737D" w:rsidRPr="006642A7">
        <w:rPr>
          <w:rFonts w:ascii="Palatino" w:hAnsi="Palatino"/>
        </w:rPr>
        <w:t xml:space="preserve"> </w:t>
      </w:r>
      <w:r w:rsidR="008E4866" w:rsidRPr="006642A7">
        <w:rPr>
          <w:rFonts w:ascii="Palatino" w:hAnsi="Palatino"/>
        </w:rPr>
        <w:t>Finansiella Instrument</w:t>
      </w:r>
      <w:r w:rsidR="0062737D" w:rsidRPr="006642A7">
        <w:rPr>
          <w:rFonts w:ascii="Palatino" w:hAnsi="Palatino"/>
        </w:rPr>
        <w:t xml:space="preserve"> eller annan mellan </w:t>
      </w:r>
      <w:r w:rsidR="003C7087" w:rsidRPr="006642A7">
        <w:rPr>
          <w:rFonts w:ascii="Palatino" w:hAnsi="Palatino"/>
        </w:rPr>
        <w:t>part</w:t>
      </w:r>
      <w:r w:rsidR="00362179" w:rsidRPr="006642A7">
        <w:rPr>
          <w:rFonts w:ascii="Palatino" w:hAnsi="Palatino"/>
        </w:rPr>
        <w:t xml:space="preserve">erna </w:t>
      </w:r>
      <w:r w:rsidR="007F3880" w:rsidRPr="006642A7">
        <w:rPr>
          <w:rFonts w:ascii="Palatino" w:hAnsi="Palatino"/>
        </w:rPr>
        <w:t xml:space="preserve">särskilt </w:t>
      </w:r>
      <w:r w:rsidR="0062737D" w:rsidRPr="006642A7">
        <w:rPr>
          <w:rFonts w:ascii="Palatino" w:hAnsi="Palatino"/>
        </w:rPr>
        <w:t xml:space="preserve">överenskommen </w:t>
      </w:r>
      <w:r w:rsidR="007F3880" w:rsidRPr="006642A7">
        <w:rPr>
          <w:rFonts w:ascii="Palatino" w:hAnsi="Palatino"/>
        </w:rPr>
        <w:t>tillgång</w:t>
      </w:r>
      <w:r w:rsidR="009C5B26" w:rsidRPr="006642A7">
        <w:rPr>
          <w:rFonts w:ascii="Palatino" w:hAnsi="Palatino"/>
        </w:rPr>
        <w:t>.</w:t>
      </w:r>
    </w:p>
    <w:p w14:paraId="28AC00D1" w14:textId="77777777" w:rsidR="0008508A" w:rsidRPr="006642A7" w:rsidRDefault="0008508A" w:rsidP="006642A7">
      <w:pPr>
        <w:pStyle w:val="Brdtextmedindrag3"/>
        <w:numPr>
          <w:ilvl w:val="0"/>
          <w:numId w:val="4"/>
        </w:numPr>
        <w:spacing w:line="288" w:lineRule="auto"/>
        <w:rPr>
          <w:rFonts w:ascii="Palatino" w:hAnsi="Palatino"/>
        </w:rPr>
      </w:pPr>
      <w:r w:rsidRPr="006642A7">
        <w:rPr>
          <w:rFonts w:ascii="Palatino" w:hAnsi="Palatino"/>
        </w:rPr>
        <w:t xml:space="preserve">Som Belåningsvärde </w:t>
      </w:r>
      <w:r w:rsidR="001F1FA7" w:rsidRPr="006642A7">
        <w:rPr>
          <w:rFonts w:ascii="Palatino" w:hAnsi="Palatino"/>
        </w:rPr>
        <w:t xml:space="preserve">för respektive tillgång </w:t>
      </w:r>
      <w:r w:rsidRPr="006642A7">
        <w:rPr>
          <w:rFonts w:ascii="Palatino" w:hAnsi="Palatino"/>
        </w:rPr>
        <w:t xml:space="preserve">skall gälla det </w:t>
      </w:r>
      <w:r w:rsidR="001F1FA7" w:rsidRPr="006642A7">
        <w:rPr>
          <w:rFonts w:ascii="Palatino" w:hAnsi="Palatino"/>
        </w:rPr>
        <w:t>belånings</w:t>
      </w:r>
      <w:r w:rsidRPr="006642A7">
        <w:rPr>
          <w:rFonts w:ascii="Palatino" w:hAnsi="Palatino"/>
        </w:rPr>
        <w:t xml:space="preserve">värde som </w:t>
      </w:r>
      <w:r w:rsidR="00C63F5F">
        <w:rPr>
          <w:rFonts w:ascii="Palatino" w:hAnsi="Palatino"/>
        </w:rPr>
        <w:t>Säkerhetstagaren vid</w:t>
      </w:r>
      <w:r w:rsidRPr="006642A7">
        <w:rPr>
          <w:rFonts w:ascii="Palatino" w:hAnsi="Palatino"/>
        </w:rPr>
        <w:t xml:space="preserve"> var tid allmänt tillämpar</w:t>
      </w:r>
      <w:r w:rsidR="004462C2" w:rsidRPr="006642A7">
        <w:rPr>
          <w:rFonts w:ascii="Palatino" w:hAnsi="Palatino"/>
        </w:rPr>
        <w:t xml:space="preserve"> eller som parterna särskilt överenskommit</w:t>
      </w:r>
      <w:r w:rsidR="0062737D" w:rsidRPr="006642A7">
        <w:rPr>
          <w:rFonts w:ascii="Palatino" w:hAnsi="Palatino"/>
        </w:rPr>
        <w:t>.</w:t>
      </w:r>
      <w:r w:rsidRPr="006642A7">
        <w:rPr>
          <w:rFonts w:ascii="Palatino" w:hAnsi="Palatino"/>
        </w:rPr>
        <w:t xml:space="preserve"> </w:t>
      </w:r>
    </w:p>
    <w:p w14:paraId="69A80806" w14:textId="77777777" w:rsidR="0008508A" w:rsidRPr="006642A7" w:rsidRDefault="00362179" w:rsidP="006642A7">
      <w:pPr>
        <w:pStyle w:val="Brdtextmedindrag3"/>
        <w:numPr>
          <w:ilvl w:val="0"/>
          <w:numId w:val="4"/>
        </w:numPr>
        <w:spacing w:line="288" w:lineRule="auto"/>
        <w:rPr>
          <w:rFonts w:ascii="Palatino" w:hAnsi="Palatino"/>
        </w:rPr>
      </w:pPr>
      <w:r w:rsidRPr="006642A7">
        <w:rPr>
          <w:rFonts w:ascii="Palatino" w:hAnsi="Palatino"/>
        </w:rPr>
        <w:t xml:space="preserve">Säkerhetsgivare </w:t>
      </w:r>
      <w:r w:rsidR="0008508A" w:rsidRPr="006642A7">
        <w:rPr>
          <w:rFonts w:ascii="Palatino" w:hAnsi="Palatino"/>
        </w:rPr>
        <w:t xml:space="preserve">får inte till annan pantsätta eller på annat sätt förfoga över egendom som </w:t>
      </w:r>
      <w:r w:rsidR="0049396A" w:rsidRPr="006642A7">
        <w:rPr>
          <w:rFonts w:ascii="Palatino" w:hAnsi="Palatino"/>
        </w:rPr>
        <w:t>enligt dessa Al</w:t>
      </w:r>
      <w:r w:rsidR="0049396A" w:rsidRPr="006642A7">
        <w:rPr>
          <w:rFonts w:ascii="Palatino" w:hAnsi="Palatino"/>
        </w:rPr>
        <w:t>l</w:t>
      </w:r>
      <w:r w:rsidR="0049396A" w:rsidRPr="006642A7">
        <w:rPr>
          <w:rFonts w:ascii="Palatino" w:hAnsi="Palatino"/>
        </w:rPr>
        <w:t xml:space="preserve">männa villkor </w:t>
      </w:r>
      <w:r w:rsidR="00835328" w:rsidRPr="006642A7">
        <w:rPr>
          <w:rFonts w:ascii="Palatino" w:hAnsi="Palatino"/>
        </w:rPr>
        <w:t xml:space="preserve">utgör </w:t>
      </w:r>
      <w:r w:rsidR="007F3880" w:rsidRPr="006642A7">
        <w:rPr>
          <w:rFonts w:ascii="Palatino" w:hAnsi="Palatino"/>
        </w:rPr>
        <w:t>Pant</w:t>
      </w:r>
      <w:r w:rsidR="004462C2" w:rsidRPr="006642A7">
        <w:rPr>
          <w:rFonts w:ascii="Palatino" w:hAnsi="Palatino"/>
        </w:rPr>
        <w:t>,</w:t>
      </w:r>
      <w:r w:rsidR="00E2302C" w:rsidRPr="006642A7">
        <w:rPr>
          <w:rFonts w:ascii="Palatino" w:hAnsi="Palatino"/>
        </w:rPr>
        <w:t xml:space="preserve"> </w:t>
      </w:r>
      <w:r w:rsidR="007F3880" w:rsidRPr="006642A7">
        <w:rPr>
          <w:rFonts w:ascii="Palatino" w:hAnsi="Palatino"/>
        </w:rPr>
        <w:t>utan att samtycke i varje särskilt fall dessförinnan skriftligen lämnats av Säkerhetstagaren</w:t>
      </w:r>
      <w:r w:rsidR="00024CCB" w:rsidRPr="006642A7">
        <w:rPr>
          <w:rFonts w:ascii="Palatino" w:hAnsi="Palatino"/>
        </w:rPr>
        <w:t>.</w:t>
      </w:r>
      <w:r w:rsidR="007F3880" w:rsidRPr="006642A7">
        <w:rPr>
          <w:rFonts w:ascii="Palatino" w:hAnsi="Palatino"/>
        </w:rPr>
        <w:t xml:space="preserve"> </w:t>
      </w:r>
    </w:p>
    <w:p w14:paraId="6E48AD90" w14:textId="77777777" w:rsidR="00C65DBF" w:rsidRPr="006642A7" w:rsidRDefault="0008508A" w:rsidP="006642A7">
      <w:pPr>
        <w:pStyle w:val="Rubrik3"/>
        <w:spacing w:line="288" w:lineRule="auto"/>
        <w:rPr>
          <w:rFonts w:ascii="Palatino" w:hAnsi="Palatino"/>
        </w:rPr>
      </w:pPr>
      <w:r w:rsidRPr="006642A7">
        <w:rPr>
          <w:rFonts w:ascii="Palatino" w:hAnsi="Palatino"/>
        </w:rPr>
        <w:lastRenderedPageBreak/>
        <w:t>12.</w:t>
      </w:r>
      <w:r w:rsidR="008607E9">
        <w:rPr>
          <w:rFonts w:ascii="Palatino" w:hAnsi="Palatino"/>
        </w:rPr>
        <w:t xml:space="preserve"> </w:t>
      </w:r>
      <w:r w:rsidR="00DF1469" w:rsidRPr="006642A7">
        <w:rPr>
          <w:rFonts w:ascii="Palatino" w:hAnsi="Palatino"/>
        </w:rPr>
        <w:t xml:space="preserve">Utbyte av säkerhet, tilläggssäkerhet </w:t>
      </w:r>
      <w:proofErr w:type="gramStart"/>
      <w:r w:rsidR="00DF1469" w:rsidRPr="006642A7">
        <w:rPr>
          <w:rFonts w:ascii="Palatino" w:hAnsi="Palatino"/>
        </w:rPr>
        <w:t>m</w:t>
      </w:r>
      <w:r w:rsidR="00C63F5F">
        <w:rPr>
          <w:rFonts w:ascii="Palatino" w:hAnsi="Palatino"/>
        </w:rPr>
        <w:t>.</w:t>
      </w:r>
      <w:r w:rsidR="00DF1469" w:rsidRPr="006642A7">
        <w:rPr>
          <w:rFonts w:ascii="Palatino" w:hAnsi="Palatino"/>
        </w:rPr>
        <w:t>m</w:t>
      </w:r>
      <w:r w:rsidR="00C63F5F">
        <w:rPr>
          <w:rFonts w:ascii="Palatino" w:hAnsi="Palatino"/>
        </w:rPr>
        <w:t>.</w:t>
      </w:r>
      <w:proofErr w:type="gramEnd"/>
      <w:r w:rsidRPr="006642A7">
        <w:rPr>
          <w:rFonts w:ascii="Palatino" w:hAnsi="Palatino"/>
        </w:rPr>
        <w:t xml:space="preserve"> </w:t>
      </w:r>
    </w:p>
    <w:p w14:paraId="75374FEA" w14:textId="77777777" w:rsidR="004D3BBE" w:rsidRPr="006642A7" w:rsidRDefault="00DF1469" w:rsidP="006642A7">
      <w:pPr>
        <w:spacing w:line="288" w:lineRule="auto"/>
        <w:ind w:left="720" w:hanging="720"/>
        <w:rPr>
          <w:rFonts w:ascii="Palatino" w:hAnsi="Palatino"/>
        </w:rPr>
      </w:pPr>
      <w:r w:rsidRPr="006642A7">
        <w:rPr>
          <w:rFonts w:ascii="Palatino" w:hAnsi="Palatino"/>
        </w:rPr>
        <w:t>12.1</w:t>
      </w:r>
      <w:r w:rsidRPr="006642A7">
        <w:rPr>
          <w:rFonts w:ascii="Palatino" w:hAnsi="Palatino"/>
        </w:rPr>
        <w:tab/>
        <w:t xml:space="preserve">Säkerhetsgivaren äger rätt att under Löptiden när som helst begära leverans av </w:t>
      </w:r>
      <w:r w:rsidR="00F8755E" w:rsidRPr="006642A7">
        <w:rPr>
          <w:rFonts w:ascii="Palatino" w:hAnsi="Palatino"/>
        </w:rPr>
        <w:t xml:space="preserve">Jämförbara Säkerhetstillgångar </w:t>
      </w:r>
      <w:r w:rsidR="0099299A" w:rsidRPr="006642A7">
        <w:rPr>
          <w:rFonts w:ascii="Palatino" w:hAnsi="Palatino"/>
        </w:rPr>
        <w:t xml:space="preserve">förutsatt att Säkerhetsgivaren dessförinnan levererat </w:t>
      </w:r>
      <w:r w:rsidR="004C025D" w:rsidRPr="006642A7">
        <w:rPr>
          <w:rFonts w:ascii="Palatino" w:hAnsi="Palatino"/>
        </w:rPr>
        <w:t xml:space="preserve">andra </w:t>
      </w:r>
      <w:r w:rsidR="0099299A" w:rsidRPr="006642A7">
        <w:rPr>
          <w:rFonts w:ascii="Palatino" w:hAnsi="Palatino"/>
        </w:rPr>
        <w:t xml:space="preserve">Säkerhetstillgångar till Säkerhetstagaren som uppfyller kraven i </w:t>
      </w:r>
      <w:proofErr w:type="gramStart"/>
      <w:r w:rsidR="0099299A" w:rsidRPr="006642A7">
        <w:rPr>
          <w:rFonts w:ascii="Palatino" w:hAnsi="Palatino"/>
        </w:rPr>
        <w:t>12.2-12.3</w:t>
      </w:r>
      <w:proofErr w:type="gramEnd"/>
      <w:r w:rsidR="0099299A" w:rsidRPr="006642A7">
        <w:rPr>
          <w:rFonts w:ascii="Palatino" w:hAnsi="Palatino"/>
        </w:rPr>
        <w:t xml:space="preserve"> nedan</w:t>
      </w:r>
      <w:r w:rsidRPr="006642A7">
        <w:rPr>
          <w:rFonts w:ascii="Palatino" w:hAnsi="Palatino"/>
        </w:rPr>
        <w:t>.</w:t>
      </w:r>
    </w:p>
    <w:p w14:paraId="6601C5B5" w14:textId="77777777" w:rsidR="00C11B9D" w:rsidRPr="006642A7" w:rsidRDefault="0099299A" w:rsidP="006642A7">
      <w:pPr>
        <w:spacing w:line="288" w:lineRule="auto"/>
        <w:ind w:left="720" w:hanging="720"/>
        <w:rPr>
          <w:rFonts w:ascii="Palatino" w:hAnsi="Palatino"/>
        </w:rPr>
      </w:pPr>
      <w:r w:rsidRPr="006642A7">
        <w:rPr>
          <w:rFonts w:ascii="Palatino" w:hAnsi="Palatino"/>
        </w:rPr>
        <w:t>12.2</w:t>
      </w:r>
      <w:r w:rsidR="001F68B3" w:rsidRPr="006642A7">
        <w:rPr>
          <w:rFonts w:ascii="Palatino" w:hAnsi="Palatino"/>
        </w:rPr>
        <w:tab/>
        <w:t xml:space="preserve">Det sammanlagda Belåningsvärdet av Pant </w:t>
      </w:r>
      <w:r w:rsidR="00E947D1">
        <w:rPr>
          <w:rFonts w:ascii="Palatino" w:hAnsi="Palatino"/>
        </w:rPr>
        <w:t>respektive</w:t>
      </w:r>
      <w:r w:rsidR="001F68B3" w:rsidRPr="006642A7">
        <w:rPr>
          <w:rFonts w:ascii="Palatino" w:hAnsi="Palatino"/>
        </w:rPr>
        <w:t xml:space="preserve"> Säkerhetstillgångar som </w:t>
      </w:r>
      <w:r w:rsidR="00F2282F" w:rsidRPr="006642A7">
        <w:rPr>
          <w:rFonts w:ascii="Palatino" w:hAnsi="Palatino"/>
        </w:rPr>
        <w:t>Säkerhetsgivaren</w:t>
      </w:r>
      <w:r w:rsidR="001F68B3" w:rsidRPr="006642A7">
        <w:rPr>
          <w:rFonts w:ascii="Palatino" w:hAnsi="Palatino"/>
        </w:rPr>
        <w:t xml:space="preserve"> ställt som säkerhet </w:t>
      </w:r>
      <w:r w:rsidR="00F2282F" w:rsidRPr="006642A7">
        <w:rPr>
          <w:rFonts w:ascii="Palatino" w:hAnsi="Palatino"/>
        </w:rPr>
        <w:t xml:space="preserve">för </w:t>
      </w:r>
      <w:r w:rsidR="00DA6721" w:rsidRPr="006642A7">
        <w:rPr>
          <w:rFonts w:ascii="Palatino" w:hAnsi="Palatino"/>
        </w:rPr>
        <w:t>samtliga</w:t>
      </w:r>
      <w:r w:rsidR="00F2282F" w:rsidRPr="006642A7">
        <w:rPr>
          <w:rFonts w:ascii="Palatino" w:hAnsi="Palatino"/>
        </w:rPr>
        <w:t xml:space="preserve"> Värdepapperslån </w:t>
      </w:r>
      <w:r w:rsidR="001F68B3" w:rsidRPr="006642A7">
        <w:rPr>
          <w:rFonts w:ascii="Palatino" w:hAnsi="Palatino"/>
        </w:rPr>
        <w:t xml:space="preserve">enligt Ramavtalet skall </w:t>
      </w:r>
      <w:r w:rsidR="004D0155" w:rsidRPr="006642A7">
        <w:rPr>
          <w:rFonts w:ascii="Palatino" w:hAnsi="Palatino"/>
        </w:rPr>
        <w:t>motsvara det</w:t>
      </w:r>
      <w:r w:rsidR="00DA6721" w:rsidRPr="006642A7">
        <w:rPr>
          <w:rFonts w:ascii="Palatino" w:hAnsi="Palatino"/>
        </w:rPr>
        <w:t xml:space="preserve"> sammanlagda </w:t>
      </w:r>
      <w:r w:rsidR="001F68B3" w:rsidRPr="006642A7">
        <w:rPr>
          <w:rFonts w:ascii="Palatino" w:hAnsi="Palatino"/>
        </w:rPr>
        <w:t>S</w:t>
      </w:r>
      <w:r w:rsidR="001F68B3" w:rsidRPr="006642A7">
        <w:rPr>
          <w:rFonts w:ascii="Palatino" w:hAnsi="Palatino"/>
        </w:rPr>
        <w:t>ä</w:t>
      </w:r>
      <w:r w:rsidR="001F68B3" w:rsidRPr="006642A7">
        <w:rPr>
          <w:rFonts w:ascii="Palatino" w:hAnsi="Palatino"/>
        </w:rPr>
        <w:t>kerhetskravet</w:t>
      </w:r>
      <w:r w:rsidR="00F2282F" w:rsidRPr="006642A7">
        <w:rPr>
          <w:rFonts w:ascii="Palatino" w:hAnsi="Palatino"/>
        </w:rPr>
        <w:t xml:space="preserve"> för </w:t>
      </w:r>
      <w:r w:rsidR="00DA6721" w:rsidRPr="006642A7">
        <w:rPr>
          <w:rFonts w:ascii="Palatino" w:hAnsi="Palatino"/>
        </w:rPr>
        <w:t xml:space="preserve">samtliga </w:t>
      </w:r>
      <w:r w:rsidR="00F2282F" w:rsidRPr="006642A7">
        <w:rPr>
          <w:rFonts w:ascii="Palatino" w:hAnsi="Palatino"/>
        </w:rPr>
        <w:t xml:space="preserve">Värdepapperslån. </w:t>
      </w:r>
    </w:p>
    <w:p w14:paraId="6D0A9AC6" w14:textId="77777777" w:rsidR="00F2282F" w:rsidRPr="006642A7" w:rsidRDefault="00F2282F" w:rsidP="006642A7">
      <w:pPr>
        <w:spacing w:line="288" w:lineRule="auto"/>
        <w:ind w:left="720" w:hanging="720"/>
        <w:rPr>
          <w:rFonts w:ascii="Palatino" w:hAnsi="Palatino"/>
        </w:rPr>
      </w:pPr>
      <w:r w:rsidRPr="006642A7">
        <w:rPr>
          <w:rFonts w:ascii="Palatino" w:hAnsi="Palatino"/>
        </w:rPr>
        <w:t>12.3</w:t>
      </w:r>
      <w:r w:rsidRPr="006642A7">
        <w:rPr>
          <w:rFonts w:ascii="Palatino" w:hAnsi="Palatino"/>
        </w:rPr>
        <w:tab/>
        <w:t xml:space="preserve">För det fall </w:t>
      </w:r>
      <w:r w:rsidR="00DA6721" w:rsidRPr="006642A7">
        <w:rPr>
          <w:rFonts w:ascii="Palatino" w:hAnsi="Palatino"/>
        </w:rPr>
        <w:t xml:space="preserve">det sammanlagda </w:t>
      </w:r>
      <w:r w:rsidRPr="006642A7">
        <w:rPr>
          <w:rFonts w:ascii="Palatino" w:hAnsi="Palatino"/>
        </w:rPr>
        <w:t xml:space="preserve">Belåningsvärdet </w:t>
      </w:r>
      <w:r w:rsidR="00DA6721" w:rsidRPr="006642A7">
        <w:rPr>
          <w:rFonts w:ascii="Palatino" w:hAnsi="Palatino"/>
        </w:rPr>
        <w:t xml:space="preserve">av </w:t>
      </w:r>
      <w:r w:rsidRPr="006642A7">
        <w:rPr>
          <w:rFonts w:ascii="Palatino" w:hAnsi="Palatino"/>
        </w:rPr>
        <w:t>Pant och Säkerhetstillgångar som Säkerhetsgivaren ställt som säkerhet understiger Säkerhetskravet skall Säkerhets</w:t>
      </w:r>
      <w:r w:rsidR="00C54ED0" w:rsidRPr="006642A7">
        <w:rPr>
          <w:rFonts w:ascii="Palatino" w:hAnsi="Palatino"/>
        </w:rPr>
        <w:t>givaren</w:t>
      </w:r>
      <w:r w:rsidRPr="006642A7">
        <w:rPr>
          <w:rFonts w:ascii="Palatino" w:hAnsi="Palatino"/>
        </w:rPr>
        <w:t xml:space="preserve"> </w:t>
      </w:r>
      <w:r w:rsidR="00AB10B0" w:rsidRPr="006642A7">
        <w:rPr>
          <w:rFonts w:ascii="Palatino" w:hAnsi="Palatino"/>
        </w:rPr>
        <w:t>på begäran av</w:t>
      </w:r>
      <w:r w:rsidR="00C54ED0" w:rsidRPr="006642A7">
        <w:rPr>
          <w:rFonts w:ascii="Palatino" w:hAnsi="Palatino"/>
        </w:rPr>
        <w:t xml:space="preserve"> Säkerhetstagaren</w:t>
      </w:r>
      <w:r w:rsidR="00AB10B0" w:rsidRPr="006642A7">
        <w:rPr>
          <w:rFonts w:ascii="Palatino" w:hAnsi="Palatino"/>
        </w:rPr>
        <w:t xml:space="preserve"> </w:t>
      </w:r>
      <w:r w:rsidR="001F68B3" w:rsidRPr="006642A7">
        <w:rPr>
          <w:rFonts w:ascii="Palatino" w:hAnsi="Palatino"/>
        </w:rPr>
        <w:t xml:space="preserve">utan dröjsmål ställa </w:t>
      </w:r>
      <w:r w:rsidRPr="006642A7">
        <w:rPr>
          <w:rFonts w:ascii="Palatino" w:hAnsi="Palatino"/>
        </w:rPr>
        <w:t xml:space="preserve">ytterligare </w:t>
      </w:r>
      <w:r w:rsidR="001F68B3" w:rsidRPr="006642A7">
        <w:rPr>
          <w:rFonts w:ascii="Palatino" w:hAnsi="Palatino"/>
        </w:rPr>
        <w:t xml:space="preserve">säkerhet </w:t>
      </w:r>
      <w:r w:rsidRPr="006642A7">
        <w:rPr>
          <w:rFonts w:ascii="Palatino" w:hAnsi="Palatino"/>
        </w:rPr>
        <w:t xml:space="preserve">så att </w:t>
      </w:r>
      <w:r w:rsidR="00DA6721" w:rsidRPr="006642A7">
        <w:rPr>
          <w:rFonts w:ascii="Palatino" w:hAnsi="Palatino"/>
        </w:rPr>
        <w:t xml:space="preserve">det sammanlagda </w:t>
      </w:r>
      <w:r w:rsidRPr="006642A7">
        <w:rPr>
          <w:rFonts w:ascii="Palatino" w:hAnsi="Palatino"/>
        </w:rPr>
        <w:t>Belåningsvärdet inte längre understiger Säkerhetskravet.</w:t>
      </w:r>
    </w:p>
    <w:p w14:paraId="4AE09EF5" w14:textId="77777777" w:rsidR="0099299A" w:rsidRPr="006642A7" w:rsidRDefault="00F2282F" w:rsidP="006642A7">
      <w:pPr>
        <w:spacing w:line="288" w:lineRule="auto"/>
        <w:ind w:left="720" w:hanging="720"/>
        <w:rPr>
          <w:rFonts w:ascii="Palatino" w:hAnsi="Palatino"/>
        </w:rPr>
      </w:pPr>
      <w:r w:rsidRPr="006642A7">
        <w:rPr>
          <w:rFonts w:ascii="Palatino" w:hAnsi="Palatino"/>
        </w:rPr>
        <w:t>12.4</w:t>
      </w:r>
      <w:r w:rsidRPr="006642A7">
        <w:rPr>
          <w:rFonts w:ascii="Palatino" w:hAnsi="Palatino"/>
        </w:rPr>
        <w:tab/>
        <w:t xml:space="preserve">För det fall </w:t>
      </w:r>
      <w:r w:rsidR="00DA6721" w:rsidRPr="006642A7">
        <w:rPr>
          <w:rFonts w:ascii="Palatino" w:hAnsi="Palatino"/>
        </w:rPr>
        <w:t xml:space="preserve">det sammanlagda </w:t>
      </w:r>
      <w:r w:rsidRPr="006642A7">
        <w:rPr>
          <w:rFonts w:ascii="Palatino" w:hAnsi="Palatino"/>
        </w:rPr>
        <w:t xml:space="preserve">Belåningsvärdet </w:t>
      </w:r>
      <w:r w:rsidR="00C54ED0" w:rsidRPr="006642A7">
        <w:rPr>
          <w:rFonts w:ascii="Palatino" w:hAnsi="Palatino"/>
        </w:rPr>
        <w:t xml:space="preserve">av </w:t>
      </w:r>
      <w:r w:rsidRPr="006642A7">
        <w:rPr>
          <w:rFonts w:ascii="Palatino" w:hAnsi="Palatino"/>
        </w:rPr>
        <w:t xml:space="preserve">Pant </w:t>
      </w:r>
      <w:r w:rsidR="00E947D1">
        <w:rPr>
          <w:rFonts w:ascii="Palatino" w:hAnsi="Palatino"/>
        </w:rPr>
        <w:t>respektive</w:t>
      </w:r>
      <w:r w:rsidRPr="006642A7">
        <w:rPr>
          <w:rFonts w:ascii="Palatino" w:hAnsi="Palatino"/>
        </w:rPr>
        <w:t xml:space="preserve"> Säkerhetstillgångar som Säkerhetsgivaren ställt som säkerhet för </w:t>
      </w:r>
      <w:r w:rsidR="00DA6721" w:rsidRPr="006642A7">
        <w:rPr>
          <w:rFonts w:ascii="Palatino" w:hAnsi="Palatino"/>
        </w:rPr>
        <w:t xml:space="preserve">samtliga </w:t>
      </w:r>
      <w:r w:rsidRPr="006642A7">
        <w:rPr>
          <w:rFonts w:ascii="Palatino" w:hAnsi="Palatino"/>
        </w:rPr>
        <w:t xml:space="preserve">Värdepapperslån överstiger Säkerhetskravet skall Säkerhetstagaren </w:t>
      </w:r>
      <w:r w:rsidR="00EC3F0B" w:rsidRPr="006642A7">
        <w:rPr>
          <w:rFonts w:ascii="Palatino" w:hAnsi="Palatino"/>
        </w:rPr>
        <w:t xml:space="preserve">på begäran av </w:t>
      </w:r>
      <w:r w:rsidRPr="006642A7">
        <w:rPr>
          <w:rFonts w:ascii="Palatino" w:hAnsi="Palatino"/>
        </w:rPr>
        <w:t xml:space="preserve">Säkerhetsgivaren </w:t>
      </w:r>
      <w:r w:rsidR="00AB10B0" w:rsidRPr="006642A7">
        <w:rPr>
          <w:rFonts w:ascii="Palatino" w:hAnsi="Palatino"/>
        </w:rPr>
        <w:t xml:space="preserve">snarast </w:t>
      </w:r>
      <w:r w:rsidRPr="006642A7">
        <w:rPr>
          <w:rFonts w:ascii="Palatino" w:hAnsi="Palatino"/>
        </w:rPr>
        <w:t>återlämna Pant elle</w:t>
      </w:r>
      <w:r w:rsidR="00812157" w:rsidRPr="006642A7">
        <w:rPr>
          <w:rFonts w:ascii="Palatino" w:hAnsi="Palatino"/>
        </w:rPr>
        <w:t xml:space="preserve">r, i förekommande fall, </w:t>
      </w:r>
      <w:r w:rsidR="00F8755E" w:rsidRPr="006642A7">
        <w:rPr>
          <w:rFonts w:ascii="Palatino" w:hAnsi="Palatino"/>
        </w:rPr>
        <w:t>Jämförbara Säkerhetstillgångar</w:t>
      </w:r>
      <w:r w:rsidR="00812157" w:rsidRPr="006642A7">
        <w:rPr>
          <w:rFonts w:ascii="Palatino" w:hAnsi="Palatino"/>
        </w:rPr>
        <w:t xml:space="preserve"> </w:t>
      </w:r>
      <w:r w:rsidRPr="006642A7">
        <w:rPr>
          <w:rFonts w:ascii="Palatino" w:hAnsi="Palatino"/>
        </w:rPr>
        <w:t xml:space="preserve">så att </w:t>
      </w:r>
      <w:r w:rsidR="00DA6721" w:rsidRPr="006642A7">
        <w:rPr>
          <w:rFonts w:ascii="Palatino" w:hAnsi="Palatino"/>
        </w:rPr>
        <w:t xml:space="preserve">det sammanlagda </w:t>
      </w:r>
      <w:r w:rsidRPr="006642A7">
        <w:rPr>
          <w:rFonts w:ascii="Palatino" w:hAnsi="Palatino"/>
        </w:rPr>
        <w:t>Belåningsvärdet inte längre överstiger Säkerhetskravet.</w:t>
      </w:r>
    </w:p>
    <w:p w14:paraId="263EEEC1" w14:textId="77777777" w:rsidR="0008508A" w:rsidRPr="006642A7" w:rsidRDefault="00C65DBF" w:rsidP="006642A7">
      <w:pPr>
        <w:pStyle w:val="Rubrik3"/>
        <w:spacing w:line="288" w:lineRule="auto"/>
        <w:rPr>
          <w:rFonts w:ascii="Palatino" w:hAnsi="Palatino"/>
        </w:rPr>
      </w:pPr>
      <w:r w:rsidRPr="006642A7">
        <w:rPr>
          <w:rFonts w:ascii="Palatino" w:hAnsi="Palatino"/>
        </w:rPr>
        <w:t xml:space="preserve">13. </w:t>
      </w:r>
      <w:r w:rsidR="0008508A" w:rsidRPr="006642A7">
        <w:rPr>
          <w:rFonts w:ascii="Palatino" w:hAnsi="Palatino"/>
        </w:rPr>
        <w:t>Premie</w:t>
      </w:r>
    </w:p>
    <w:p w14:paraId="575A1C1B"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182C8C" w:rsidRPr="006642A7">
        <w:rPr>
          <w:rFonts w:ascii="Palatino" w:hAnsi="Palatino"/>
        </w:rPr>
        <w:t>3</w:t>
      </w:r>
      <w:r w:rsidRPr="006642A7">
        <w:rPr>
          <w:rFonts w:ascii="Palatino" w:hAnsi="Palatino"/>
        </w:rPr>
        <w:t>.1</w:t>
      </w:r>
      <w:r w:rsidRPr="006642A7">
        <w:rPr>
          <w:rFonts w:ascii="Palatino" w:hAnsi="Palatino"/>
        </w:rPr>
        <w:tab/>
        <w:t xml:space="preserve">Premie för ett Värdepapperslån erläggs för lånets Löptid, med undantag för dess sista dag. Premie beräknas dag för dag samt bestäms genom överenskommelse vid Avslutet och anges, om annat ej överenskommits, som en årlig procentsats av Marknadsvärdet på ifrågavarande </w:t>
      </w:r>
      <w:r w:rsidR="006440FB" w:rsidRPr="006642A7">
        <w:rPr>
          <w:rFonts w:ascii="Palatino" w:hAnsi="Palatino"/>
        </w:rPr>
        <w:t xml:space="preserve">Utlånade </w:t>
      </w:r>
      <w:r w:rsidRPr="006642A7">
        <w:rPr>
          <w:rFonts w:ascii="Palatino" w:hAnsi="Palatino"/>
        </w:rPr>
        <w:t>Värdepapper vid slutet av varje handelsdag. Premie beräknas, om annat ej överenskom</w:t>
      </w:r>
      <w:r w:rsidRPr="006642A7">
        <w:rPr>
          <w:rFonts w:ascii="Palatino" w:hAnsi="Palatino"/>
        </w:rPr>
        <w:softHyphen/>
        <w:t>mits, för exakt antal dagar (365/365 dagars basis) i respektive debiteringsperiod.</w:t>
      </w:r>
    </w:p>
    <w:p w14:paraId="36F52847"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182C8C" w:rsidRPr="006642A7">
        <w:rPr>
          <w:rFonts w:ascii="Palatino" w:hAnsi="Palatino"/>
        </w:rPr>
        <w:t>3</w:t>
      </w:r>
      <w:r w:rsidRPr="006642A7">
        <w:rPr>
          <w:rFonts w:ascii="Palatino" w:hAnsi="Palatino"/>
        </w:rPr>
        <w:t>.2</w:t>
      </w:r>
      <w:r w:rsidRPr="006642A7">
        <w:rPr>
          <w:rFonts w:ascii="Palatino" w:hAnsi="Palatino"/>
        </w:rPr>
        <w:tab/>
        <w:t xml:space="preserve">Premie erläggs för varje kalendermånad senast sju Bankdagar efter utgången av respektive månad om annat ej överenskommits, och debiteras Låntagarens konto hos Långivaren om sådant finns. I annat fall överförs Premie till Långivaren på det sätt </w:t>
      </w:r>
      <w:r w:rsidR="006440FB" w:rsidRPr="006642A7">
        <w:rPr>
          <w:rFonts w:ascii="Palatino" w:hAnsi="Palatino"/>
        </w:rPr>
        <w:t>P</w:t>
      </w:r>
      <w:r w:rsidRPr="006642A7">
        <w:rPr>
          <w:rFonts w:ascii="Palatino" w:hAnsi="Palatino"/>
        </w:rPr>
        <w:t>arterna kommer överens om.</w:t>
      </w:r>
    </w:p>
    <w:p w14:paraId="7616F7EB" w14:textId="77777777" w:rsidR="0008508A" w:rsidRPr="006642A7" w:rsidRDefault="0008508A" w:rsidP="006642A7">
      <w:pPr>
        <w:pStyle w:val="Rubrik3"/>
        <w:spacing w:line="288" w:lineRule="auto"/>
        <w:rPr>
          <w:rFonts w:ascii="Palatino" w:hAnsi="Palatino"/>
        </w:rPr>
      </w:pPr>
      <w:r w:rsidRPr="006642A7">
        <w:rPr>
          <w:rFonts w:ascii="Palatino" w:hAnsi="Palatino"/>
        </w:rPr>
        <w:lastRenderedPageBreak/>
        <w:t>1</w:t>
      </w:r>
      <w:r w:rsidR="00182C8C" w:rsidRPr="006642A7">
        <w:rPr>
          <w:rFonts w:ascii="Palatino" w:hAnsi="Palatino"/>
        </w:rPr>
        <w:t>4</w:t>
      </w:r>
      <w:r w:rsidRPr="006642A7">
        <w:rPr>
          <w:rFonts w:ascii="Palatino" w:hAnsi="Palatino"/>
        </w:rPr>
        <w:t xml:space="preserve">. Skatter </w:t>
      </w:r>
      <w:proofErr w:type="gramStart"/>
      <w:r w:rsidRPr="006642A7">
        <w:rPr>
          <w:rFonts w:ascii="Palatino" w:hAnsi="Palatino"/>
        </w:rPr>
        <w:t>m</w:t>
      </w:r>
      <w:r w:rsidR="00E947D1">
        <w:rPr>
          <w:rFonts w:ascii="Palatino" w:hAnsi="Palatino"/>
        </w:rPr>
        <w:t>.</w:t>
      </w:r>
      <w:r w:rsidRPr="006642A7">
        <w:rPr>
          <w:rFonts w:ascii="Palatino" w:hAnsi="Palatino"/>
        </w:rPr>
        <w:t>m</w:t>
      </w:r>
      <w:r w:rsidR="00E947D1">
        <w:rPr>
          <w:rFonts w:ascii="Palatino" w:hAnsi="Palatino"/>
        </w:rPr>
        <w:t>.</w:t>
      </w:r>
      <w:proofErr w:type="gramEnd"/>
    </w:p>
    <w:p w14:paraId="6A31E130" w14:textId="77777777" w:rsidR="0008508A" w:rsidRPr="006642A7" w:rsidRDefault="0008508A" w:rsidP="006642A7">
      <w:pPr>
        <w:pStyle w:val="Brdtextmedindrag3"/>
        <w:spacing w:line="288" w:lineRule="auto"/>
        <w:rPr>
          <w:rFonts w:ascii="Palatino" w:hAnsi="Palatino"/>
          <w:u w:val="single"/>
        </w:rPr>
      </w:pPr>
      <w:r w:rsidRPr="006642A7">
        <w:rPr>
          <w:rFonts w:ascii="Palatino" w:hAnsi="Palatino"/>
        </w:rPr>
        <w:t>1</w:t>
      </w:r>
      <w:r w:rsidR="00182C8C" w:rsidRPr="006642A7">
        <w:rPr>
          <w:rFonts w:ascii="Palatino" w:hAnsi="Palatino"/>
        </w:rPr>
        <w:t>4</w:t>
      </w:r>
      <w:r w:rsidRPr="006642A7">
        <w:rPr>
          <w:rFonts w:ascii="Palatino" w:hAnsi="Palatino"/>
        </w:rPr>
        <w:t>.</w:t>
      </w:r>
      <w:r w:rsidRPr="006642A7">
        <w:rPr>
          <w:rFonts w:ascii="Palatino" w:hAnsi="Palatino"/>
        </w:rPr>
        <w:tab/>
        <w:t xml:space="preserve">Vardera </w:t>
      </w:r>
      <w:r w:rsidR="006440FB" w:rsidRPr="006642A7">
        <w:rPr>
          <w:rFonts w:ascii="Palatino" w:hAnsi="Palatino"/>
        </w:rPr>
        <w:t>P</w:t>
      </w:r>
      <w:r w:rsidRPr="006642A7">
        <w:rPr>
          <w:rFonts w:ascii="Palatino" w:hAnsi="Palatino"/>
        </w:rPr>
        <w:t>arten svarar för samtliga sina skatter och kostnader som kan uppkomma med anledning av Värdepapperslån, om annat inte anges i dessa Allmänna villkor.</w:t>
      </w:r>
    </w:p>
    <w:p w14:paraId="1698E128" w14:textId="77777777" w:rsidR="0008508A" w:rsidRPr="006642A7" w:rsidRDefault="0008508A" w:rsidP="006642A7">
      <w:pPr>
        <w:pStyle w:val="Rubrik3"/>
        <w:spacing w:line="288" w:lineRule="auto"/>
        <w:rPr>
          <w:rFonts w:ascii="Palatino" w:hAnsi="Palatino"/>
        </w:rPr>
      </w:pPr>
      <w:r w:rsidRPr="006642A7">
        <w:rPr>
          <w:rFonts w:ascii="Palatino" w:hAnsi="Palatino"/>
        </w:rPr>
        <w:t>1</w:t>
      </w:r>
      <w:r w:rsidR="00182C8C" w:rsidRPr="006642A7">
        <w:rPr>
          <w:rFonts w:ascii="Palatino" w:hAnsi="Palatino"/>
        </w:rPr>
        <w:t>5</w:t>
      </w:r>
      <w:r w:rsidRPr="006642A7">
        <w:rPr>
          <w:rFonts w:ascii="Palatino" w:hAnsi="Palatino"/>
        </w:rPr>
        <w:t xml:space="preserve">. </w:t>
      </w:r>
      <w:r w:rsidR="00812157" w:rsidRPr="006642A7">
        <w:rPr>
          <w:rFonts w:ascii="Palatino" w:hAnsi="Palatino"/>
        </w:rPr>
        <w:t xml:space="preserve">Leverans av Jämförbara Värdepapper </w:t>
      </w:r>
      <w:proofErr w:type="gramStart"/>
      <w:r w:rsidRPr="006642A7">
        <w:rPr>
          <w:rFonts w:ascii="Palatino" w:hAnsi="Palatino"/>
        </w:rPr>
        <w:t>m</w:t>
      </w:r>
      <w:r w:rsidR="00E947D1">
        <w:rPr>
          <w:rFonts w:ascii="Palatino" w:hAnsi="Palatino"/>
        </w:rPr>
        <w:t>.</w:t>
      </w:r>
      <w:r w:rsidRPr="006642A7">
        <w:rPr>
          <w:rFonts w:ascii="Palatino" w:hAnsi="Palatino"/>
        </w:rPr>
        <w:t>m</w:t>
      </w:r>
      <w:r w:rsidR="00E947D1">
        <w:rPr>
          <w:rFonts w:ascii="Palatino" w:hAnsi="Palatino"/>
        </w:rPr>
        <w:t>.</w:t>
      </w:r>
      <w:proofErr w:type="gramEnd"/>
    </w:p>
    <w:p w14:paraId="02027288"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182C8C" w:rsidRPr="006642A7">
        <w:rPr>
          <w:rFonts w:ascii="Palatino" w:hAnsi="Palatino"/>
        </w:rPr>
        <w:t>5</w:t>
      </w:r>
      <w:r w:rsidRPr="006642A7">
        <w:rPr>
          <w:rFonts w:ascii="Palatino" w:hAnsi="Palatino"/>
        </w:rPr>
        <w:t>.1</w:t>
      </w:r>
      <w:r w:rsidRPr="006642A7">
        <w:rPr>
          <w:rFonts w:ascii="Palatino" w:hAnsi="Palatino"/>
        </w:rPr>
        <w:tab/>
        <w:t xml:space="preserve">På Löptidens sista dag skall </w:t>
      </w:r>
      <w:r w:rsidR="00812157" w:rsidRPr="006642A7">
        <w:rPr>
          <w:rFonts w:ascii="Palatino" w:hAnsi="Palatino"/>
        </w:rPr>
        <w:t xml:space="preserve">Låntagaren och Säkerhetstagaren </w:t>
      </w:r>
      <w:r w:rsidRPr="006642A7">
        <w:rPr>
          <w:rFonts w:ascii="Palatino" w:hAnsi="Palatino"/>
        </w:rPr>
        <w:t xml:space="preserve">till </w:t>
      </w:r>
      <w:r w:rsidR="00362179" w:rsidRPr="006642A7">
        <w:rPr>
          <w:rFonts w:ascii="Palatino" w:hAnsi="Palatino"/>
        </w:rPr>
        <w:t xml:space="preserve">motparten </w:t>
      </w:r>
      <w:r w:rsidR="00812157" w:rsidRPr="006642A7">
        <w:rPr>
          <w:rFonts w:ascii="Palatino" w:hAnsi="Palatino"/>
        </w:rPr>
        <w:t>leverera Jämförbara Värdepapper</w:t>
      </w:r>
      <w:r w:rsidR="00F8755E" w:rsidRPr="006642A7">
        <w:rPr>
          <w:rFonts w:ascii="Palatino" w:hAnsi="Palatino"/>
        </w:rPr>
        <w:t xml:space="preserve"> respektive Jämförbara Säkerhetstillgångar</w:t>
      </w:r>
      <w:r w:rsidRPr="006642A7">
        <w:rPr>
          <w:rFonts w:ascii="Palatino" w:hAnsi="Palatino"/>
        </w:rPr>
        <w:t>, med beakta</w:t>
      </w:r>
      <w:r w:rsidRPr="006642A7">
        <w:rPr>
          <w:rFonts w:ascii="Palatino" w:hAnsi="Palatino"/>
        </w:rPr>
        <w:t>n</w:t>
      </w:r>
      <w:r w:rsidRPr="006642A7">
        <w:rPr>
          <w:rFonts w:ascii="Palatino" w:hAnsi="Palatino"/>
        </w:rPr>
        <w:t xml:space="preserve">de av de förändringar som kan ha inträffat enligt punkt 8 och punkt 10 </w:t>
      </w:r>
      <w:r w:rsidR="00812157" w:rsidRPr="006642A7">
        <w:rPr>
          <w:rFonts w:ascii="Palatino" w:hAnsi="Palatino"/>
        </w:rPr>
        <w:t xml:space="preserve">Leverans </w:t>
      </w:r>
      <w:r w:rsidRPr="006642A7">
        <w:rPr>
          <w:rFonts w:ascii="Palatino" w:hAnsi="Palatino"/>
        </w:rPr>
        <w:t xml:space="preserve">skall ske senast vid den tidpunkt på dagen som anges i punkt 6.1. </w:t>
      </w:r>
      <w:r w:rsidR="00362179" w:rsidRPr="006642A7">
        <w:rPr>
          <w:rFonts w:ascii="Palatino" w:hAnsi="Palatino"/>
        </w:rPr>
        <w:t xml:space="preserve">Tillgångarna ifråga </w:t>
      </w:r>
      <w:r w:rsidRPr="006642A7">
        <w:rPr>
          <w:rFonts w:ascii="Palatino" w:hAnsi="Palatino"/>
        </w:rPr>
        <w:t xml:space="preserve">skall vid </w:t>
      </w:r>
      <w:r w:rsidR="00E947D1">
        <w:rPr>
          <w:rFonts w:ascii="Palatino" w:hAnsi="Palatino"/>
        </w:rPr>
        <w:t>leverans vara</w:t>
      </w:r>
      <w:r w:rsidRPr="006642A7">
        <w:rPr>
          <w:rFonts w:ascii="Palatino" w:hAnsi="Palatino"/>
        </w:rPr>
        <w:t xml:space="preserve"> fria från panträtt </w:t>
      </w:r>
      <w:r w:rsidR="00362179" w:rsidRPr="006642A7">
        <w:rPr>
          <w:rFonts w:ascii="Palatino" w:hAnsi="Palatino"/>
        </w:rPr>
        <w:t xml:space="preserve">och </w:t>
      </w:r>
      <w:r w:rsidRPr="006642A7">
        <w:rPr>
          <w:rFonts w:ascii="Palatino" w:hAnsi="Palatino"/>
        </w:rPr>
        <w:t xml:space="preserve">annan </w:t>
      </w:r>
      <w:r w:rsidR="00362179" w:rsidRPr="006642A7">
        <w:rPr>
          <w:rFonts w:ascii="Palatino" w:hAnsi="Palatino"/>
        </w:rPr>
        <w:t>belastning</w:t>
      </w:r>
      <w:r w:rsidRPr="006642A7">
        <w:rPr>
          <w:rFonts w:ascii="Palatino" w:hAnsi="Palatino"/>
        </w:rPr>
        <w:t>.</w:t>
      </w:r>
    </w:p>
    <w:p w14:paraId="32F08B52" w14:textId="77777777" w:rsidR="00362179" w:rsidRPr="006642A7" w:rsidRDefault="00182C8C" w:rsidP="006642A7">
      <w:pPr>
        <w:pStyle w:val="Brdtextmedindrag3"/>
        <w:spacing w:line="288" w:lineRule="auto"/>
        <w:rPr>
          <w:rFonts w:ascii="Palatino" w:hAnsi="Palatino"/>
        </w:rPr>
      </w:pPr>
      <w:r w:rsidRPr="006642A7">
        <w:rPr>
          <w:rFonts w:ascii="Palatino" w:hAnsi="Palatino"/>
        </w:rPr>
        <w:t>15</w:t>
      </w:r>
      <w:r w:rsidR="00362179" w:rsidRPr="006642A7">
        <w:rPr>
          <w:rFonts w:ascii="Palatino" w:hAnsi="Palatino"/>
        </w:rPr>
        <w:t>.2</w:t>
      </w:r>
      <w:r w:rsidR="00362179" w:rsidRPr="006642A7">
        <w:rPr>
          <w:rFonts w:ascii="Palatino" w:hAnsi="Palatino"/>
        </w:rPr>
        <w:tab/>
      </w:r>
      <w:r w:rsidR="00E947D1">
        <w:rPr>
          <w:rFonts w:ascii="Palatino" w:hAnsi="Palatino"/>
        </w:rPr>
        <w:t>Jämförbara Värdepapper och Jämförbara Säkerhetstillgångar skall återställas vid samma tidpunkt om inte annat följer av punkten 12.</w:t>
      </w:r>
    </w:p>
    <w:p w14:paraId="511DA04F"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182C8C" w:rsidRPr="006642A7">
        <w:rPr>
          <w:rFonts w:ascii="Palatino" w:hAnsi="Palatino"/>
        </w:rPr>
        <w:t>5</w:t>
      </w:r>
      <w:r w:rsidRPr="006642A7">
        <w:rPr>
          <w:rFonts w:ascii="Palatino" w:hAnsi="Palatino"/>
        </w:rPr>
        <w:t>.</w:t>
      </w:r>
      <w:r w:rsidR="00AB10B0" w:rsidRPr="006642A7">
        <w:rPr>
          <w:rFonts w:ascii="Palatino" w:hAnsi="Palatino"/>
        </w:rPr>
        <w:t>3</w:t>
      </w:r>
      <w:r w:rsidRPr="006642A7">
        <w:rPr>
          <w:rFonts w:ascii="Palatino" w:hAnsi="Palatino"/>
        </w:rPr>
        <w:tab/>
        <w:t xml:space="preserve">Har </w:t>
      </w:r>
      <w:r w:rsidR="009E1AD4">
        <w:rPr>
          <w:rFonts w:ascii="Palatino" w:hAnsi="Palatino"/>
        </w:rPr>
        <w:t xml:space="preserve">leverans </w:t>
      </w:r>
      <w:r w:rsidRPr="006642A7">
        <w:rPr>
          <w:rFonts w:ascii="Palatino" w:hAnsi="Palatino"/>
        </w:rPr>
        <w:t>enligt punkt 1</w:t>
      </w:r>
      <w:r w:rsidR="00182C8C" w:rsidRPr="006642A7">
        <w:rPr>
          <w:rFonts w:ascii="Palatino" w:hAnsi="Palatino"/>
        </w:rPr>
        <w:t>5</w:t>
      </w:r>
      <w:r w:rsidRPr="006642A7">
        <w:rPr>
          <w:rFonts w:ascii="Palatino" w:hAnsi="Palatino"/>
        </w:rPr>
        <w:t>.1 ej skett äger Långivaren</w:t>
      </w:r>
      <w:r w:rsidR="006440FB" w:rsidRPr="006642A7">
        <w:rPr>
          <w:rFonts w:ascii="Palatino" w:hAnsi="Palatino"/>
        </w:rPr>
        <w:t xml:space="preserve"> respektive Säkerhetsgivaren</w:t>
      </w:r>
      <w:r w:rsidRPr="006642A7">
        <w:rPr>
          <w:rFonts w:ascii="Palatino" w:hAnsi="Palatino"/>
        </w:rPr>
        <w:t xml:space="preserve"> själv på </w:t>
      </w:r>
      <w:r w:rsidR="006440FB" w:rsidRPr="006642A7">
        <w:rPr>
          <w:rFonts w:ascii="Palatino" w:hAnsi="Palatino"/>
        </w:rPr>
        <w:t xml:space="preserve">motpartens </w:t>
      </w:r>
      <w:r w:rsidRPr="006642A7">
        <w:rPr>
          <w:rFonts w:ascii="Palatino" w:hAnsi="Palatino"/>
        </w:rPr>
        <w:t>bekostnad omedelbart föranstalta om mo</w:t>
      </w:r>
      <w:r w:rsidRPr="006642A7">
        <w:rPr>
          <w:rFonts w:ascii="Palatino" w:hAnsi="Palatino"/>
        </w:rPr>
        <w:t>t</w:t>
      </w:r>
      <w:r w:rsidRPr="006642A7">
        <w:rPr>
          <w:rFonts w:ascii="Palatino" w:hAnsi="Palatino"/>
        </w:rPr>
        <w:t>svarande leverans genom köp (ersättningsköp) av ifrågava</w:t>
      </w:r>
      <w:r w:rsidRPr="006642A7">
        <w:rPr>
          <w:rFonts w:ascii="Palatino" w:hAnsi="Palatino"/>
        </w:rPr>
        <w:softHyphen/>
        <w:t xml:space="preserve">rande </w:t>
      </w:r>
      <w:r w:rsidR="00F8755E" w:rsidRPr="006642A7">
        <w:rPr>
          <w:rFonts w:ascii="Palatino" w:hAnsi="Palatino"/>
        </w:rPr>
        <w:t xml:space="preserve">tillgångar </w:t>
      </w:r>
      <w:r w:rsidRPr="006642A7">
        <w:rPr>
          <w:rFonts w:ascii="Palatino" w:hAnsi="Palatino"/>
        </w:rPr>
        <w:t xml:space="preserve">på av Långivaren </w:t>
      </w:r>
      <w:r w:rsidR="00E947D1">
        <w:rPr>
          <w:rFonts w:ascii="Palatino" w:hAnsi="Palatino"/>
        </w:rPr>
        <w:t>respektive</w:t>
      </w:r>
      <w:r w:rsidR="006440FB" w:rsidRPr="006642A7">
        <w:rPr>
          <w:rFonts w:ascii="Palatino" w:hAnsi="Palatino"/>
        </w:rPr>
        <w:t xml:space="preserve"> Säkerhetsgivaren</w:t>
      </w:r>
      <w:r w:rsidR="009E1AD4">
        <w:rPr>
          <w:rFonts w:ascii="Palatino" w:hAnsi="Palatino"/>
        </w:rPr>
        <w:t xml:space="preserve"> vald marknadsplats. Långivaren</w:t>
      </w:r>
      <w:r w:rsidR="006440FB" w:rsidRPr="006642A7">
        <w:rPr>
          <w:rFonts w:ascii="Palatino" w:hAnsi="Palatino"/>
        </w:rPr>
        <w:t xml:space="preserve">s </w:t>
      </w:r>
      <w:r w:rsidR="009E1AD4">
        <w:rPr>
          <w:rFonts w:ascii="Palatino" w:hAnsi="Palatino"/>
        </w:rPr>
        <w:t xml:space="preserve">respektive Säkerhetsgivarens </w:t>
      </w:r>
      <w:r w:rsidRPr="006642A7">
        <w:rPr>
          <w:rFonts w:ascii="Palatino" w:hAnsi="Palatino"/>
        </w:rPr>
        <w:t xml:space="preserve">fordran på Låntagaren </w:t>
      </w:r>
      <w:r w:rsidR="00F8755E" w:rsidRPr="006642A7">
        <w:rPr>
          <w:rFonts w:ascii="Palatino" w:hAnsi="Palatino"/>
        </w:rPr>
        <w:t xml:space="preserve">respektive Säkerhetstagaren </w:t>
      </w:r>
      <w:r w:rsidRPr="006642A7">
        <w:rPr>
          <w:rFonts w:ascii="Palatino" w:hAnsi="Palatino"/>
        </w:rPr>
        <w:t xml:space="preserve">avseende dessa </w:t>
      </w:r>
      <w:r w:rsidR="00F8755E" w:rsidRPr="006642A7">
        <w:rPr>
          <w:rFonts w:ascii="Palatino" w:hAnsi="Palatino"/>
        </w:rPr>
        <w:t xml:space="preserve">tillgångar </w:t>
      </w:r>
      <w:r w:rsidRPr="006642A7">
        <w:rPr>
          <w:rFonts w:ascii="Palatino" w:hAnsi="Palatino"/>
        </w:rPr>
        <w:t>ersätts dä</w:t>
      </w:r>
      <w:r w:rsidRPr="006642A7">
        <w:rPr>
          <w:rFonts w:ascii="Palatino" w:hAnsi="Palatino"/>
        </w:rPr>
        <w:t>r</w:t>
      </w:r>
      <w:r w:rsidRPr="006642A7">
        <w:rPr>
          <w:rFonts w:ascii="Palatino" w:hAnsi="Palatino"/>
        </w:rPr>
        <w:t xml:space="preserve">vid med en penningfordran, som uppgår till vad </w:t>
      </w:r>
      <w:r w:rsidR="006440FB" w:rsidRPr="006642A7">
        <w:rPr>
          <w:rFonts w:ascii="Palatino" w:hAnsi="Palatino"/>
        </w:rPr>
        <w:t xml:space="preserve">denne </w:t>
      </w:r>
      <w:r w:rsidRPr="006642A7">
        <w:rPr>
          <w:rFonts w:ascii="Palatino" w:hAnsi="Palatino"/>
        </w:rPr>
        <w:t>u</w:t>
      </w:r>
      <w:r w:rsidRPr="006642A7">
        <w:rPr>
          <w:rFonts w:ascii="Palatino" w:hAnsi="Palatino"/>
        </w:rPr>
        <w:t>t</w:t>
      </w:r>
      <w:r w:rsidRPr="006642A7">
        <w:rPr>
          <w:rFonts w:ascii="Palatino" w:hAnsi="Palatino"/>
        </w:rPr>
        <w:t>givit med anledning av köpet. Fordran är omedelbart förfallen till b</w:t>
      </w:r>
      <w:r w:rsidRPr="006642A7">
        <w:rPr>
          <w:rFonts w:ascii="Palatino" w:hAnsi="Palatino"/>
        </w:rPr>
        <w:t>e</w:t>
      </w:r>
      <w:r w:rsidRPr="006642A7">
        <w:rPr>
          <w:rFonts w:ascii="Palatino" w:hAnsi="Palatino"/>
        </w:rPr>
        <w:t>talning.</w:t>
      </w:r>
    </w:p>
    <w:p w14:paraId="789BC72B"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182C8C" w:rsidRPr="006642A7">
        <w:rPr>
          <w:rFonts w:ascii="Palatino" w:hAnsi="Palatino"/>
        </w:rPr>
        <w:t>5</w:t>
      </w:r>
      <w:r w:rsidRPr="006642A7">
        <w:rPr>
          <w:rFonts w:ascii="Palatino" w:hAnsi="Palatino"/>
        </w:rPr>
        <w:t>.</w:t>
      </w:r>
      <w:r w:rsidR="00AB10B0" w:rsidRPr="006642A7">
        <w:rPr>
          <w:rFonts w:ascii="Palatino" w:hAnsi="Palatino"/>
        </w:rPr>
        <w:t>4</w:t>
      </w:r>
      <w:r w:rsidRPr="006642A7">
        <w:rPr>
          <w:rFonts w:ascii="Palatino" w:hAnsi="Palatino"/>
        </w:rPr>
        <w:tab/>
        <w:t>I händelse av inträffad skada vid uteblive</w:t>
      </w:r>
      <w:r w:rsidR="00E947D1">
        <w:rPr>
          <w:rFonts w:ascii="Palatino" w:hAnsi="Palatino"/>
        </w:rPr>
        <w:t>n</w:t>
      </w:r>
      <w:r w:rsidRPr="006642A7">
        <w:rPr>
          <w:rFonts w:ascii="Palatino" w:hAnsi="Palatino"/>
        </w:rPr>
        <w:t>, försena</w:t>
      </w:r>
      <w:r w:rsidR="00E947D1">
        <w:rPr>
          <w:rFonts w:ascii="Palatino" w:hAnsi="Palatino"/>
        </w:rPr>
        <w:t>d</w:t>
      </w:r>
      <w:r w:rsidRPr="006642A7">
        <w:rPr>
          <w:rFonts w:ascii="Palatino" w:hAnsi="Palatino"/>
        </w:rPr>
        <w:t xml:space="preserve"> eller bristfällig </w:t>
      </w:r>
      <w:r w:rsidR="00E947D1">
        <w:rPr>
          <w:rFonts w:ascii="Palatino" w:hAnsi="Palatino"/>
        </w:rPr>
        <w:t>leverans gäller</w:t>
      </w:r>
      <w:r w:rsidRPr="006642A7">
        <w:rPr>
          <w:rFonts w:ascii="Palatino" w:hAnsi="Palatino"/>
        </w:rPr>
        <w:t xml:space="preserve"> vad som angivits i punkt 2</w:t>
      </w:r>
      <w:r w:rsidR="00F8755E" w:rsidRPr="006642A7">
        <w:rPr>
          <w:rFonts w:ascii="Palatino" w:hAnsi="Palatino"/>
        </w:rPr>
        <w:t>1</w:t>
      </w:r>
      <w:r w:rsidRPr="006642A7">
        <w:rPr>
          <w:rFonts w:ascii="Palatino" w:hAnsi="Palatino"/>
        </w:rPr>
        <w:t>.</w:t>
      </w:r>
      <w:r w:rsidR="00024CCB" w:rsidRPr="006642A7">
        <w:rPr>
          <w:rFonts w:ascii="Palatino" w:hAnsi="Palatino"/>
        </w:rPr>
        <w:t>1</w:t>
      </w:r>
      <w:r w:rsidRPr="006642A7">
        <w:rPr>
          <w:rFonts w:ascii="Palatino" w:hAnsi="Palatino"/>
        </w:rPr>
        <w:t>.</w:t>
      </w:r>
    </w:p>
    <w:p w14:paraId="0B34BFF9" w14:textId="77777777" w:rsidR="0008508A" w:rsidRPr="006642A7" w:rsidRDefault="0008508A" w:rsidP="006642A7">
      <w:pPr>
        <w:pStyle w:val="Rubrik3"/>
        <w:spacing w:line="288" w:lineRule="auto"/>
        <w:rPr>
          <w:rFonts w:ascii="Palatino" w:hAnsi="Palatino"/>
        </w:rPr>
      </w:pPr>
      <w:r w:rsidRPr="006642A7">
        <w:rPr>
          <w:rFonts w:ascii="Palatino" w:hAnsi="Palatino"/>
        </w:rPr>
        <w:t>1</w:t>
      </w:r>
      <w:r w:rsidR="00182C8C" w:rsidRPr="006642A7">
        <w:rPr>
          <w:rFonts w:ascii="Palatino" w:hAnsi="Palatino"/>
        </w:rPr>
        <w:t>6</w:t>
      </w:r>
      <w:r w:rsidRPr="006642A7">
        <w:rPr>
          <w:rFonts w:ascii="Palatino" w:hAnsi="Palatino"/>
        </w:rPr>
        <w:t>. Försäkran</w:t>
      </w:r>
    </w:p>
    <w:p w14:paraId="01B576F9" w14:textId="77777777" w:rsidR="009E4696" w:rsidRPr="006642A7" w:rsidRDefault="0008508A" w:rsidP="006642A7">
      <w:pPr>
        <w:pStyle w:val="Brdtextmedindrag3"/>
        <w:spacing w:line="288" w:lineRule="auto"/>
        <w:rPr>
          <w:rFonts w:ascii="Palatino" w:hAnsi="Palatino"/>
        </w:rPr>
      </w:pPr>
      <w:r w:rsidRPr="006642A7">
        <w:rPr>
          <w:rFonts w:ascii="Palatino" w:hAnsi="Palatino"/>
        </w:rPr>
        <w:t>1</w:t>
      </w:r>
      <w:r w:rsidR="00182C8C" w:rsidRPr="006642A7">
        <w:rPr>
          <w:rFonts w:ascii="Palatino" w:hAnsi="Palatino"/>
        </w:rPr>
        <w:t>6</w:t>
      </w:r>
      <w:r w:rsidRPr="006642A7">
        <w:rPr>
          <w:rFonts w:ascii="Palatino" w:hAnsi="Palatino"/>
        </w:rPr>
        <w:t>.1</w:t>
      </w:r>
      <w:r w:rsidRPr="006642A7">
        <w:rPr>
          <w:rFonts w:ascii="Palatino" w:hAnsi="Palatino"/>
        </w:rPr>
        <w:tab/>
      </w:r>
      <w:r w:rsidR="009E4696" w:rsidRPr="006642A7">
        <w:rPr>
          <w:rFonts w:ascii="Palatino" w:hAnsi="Palatino"/>
        </w:rPr>
        <w:t xml:space="preserve">Respektive </w:t>
      </w:r>
      <w:r w:rsidR="003C7087" w:rsidRPr="006642A7">
        <w:rPr>
          <w:rFonts w:ascii="Palatino" w:hAnsi="Palatino"/>
        </w:rPr>
        <w:t>part</w:t>
      </w:r>
      <w:r w:rsidR="009E4696" w:rsidRPr="006642A7">
        <w:rPr>
          <w:rFonts w:ascii="Palatino" w:hAnsi="Palatino"/>
        </w:rPr>
        <w:t xml:space="preserve"> </w:t>
      </w:r>
      <w:r w:rsidRPr="006642A7">
        <w:rPr>
          <w:rFonts w:ascii="Palatino" w:hAnsi="Palatino"/>
        </w:rPr>
        <w:t xml:space="preserve">försäkrar härmed att </w:t>
      </w:r>
      <w:r w:rsidR="009E4696" w:rsidRPr="006642A7">
        <w:rPr>
          <w:rFonts w:ascii="Palatino" w:hAnsi="Palatino"/>
        </w:rPr>
        <w:t xml:space="preserve">denne: </w:t>
      </w:r>
    </w:p>
    <w:p w14:paraId="29A1D4D2" w14:textId="77777777" w:rsidR="009E4696" w:rsidRPr="006642A7" w:rsidRDefault="009E4696" w:rsidP="006642A7">
      <w:pPr>
        <w:pStyle w:val="Brdtextmedindrag3"/>
        <w:spacing w:line="288" w:lineRule="auto"/>
        <w:ind w:left="1304" w:hanging="596"/>
        <w:rPr>
          <w:rFonts w:ascii="Palatino" w:hAnsi="Palatino"/>
        </w:rPr>
      </w:pPr>
      <w:r w:rsidRPr="006642A7">
        <w:rPr>
          <w:rFonts w:ascii="Palatino" w:hAnsi="Palatino"/>
        </w:rPr>
        <w:t>(a)</w:t>
      </w:r>
      <w:r w:rsidRPr="006642A7">
        <w:rPr>
          <w:rFonts w:ascii="Palatino" w:hAnsi="Palatino"/>
        </w:rPr>
        <w:tab/>
      </w:r>
      <w:r w:rsidR="0008508A" w:rsidRPr="006642A7">
        <w:rPr>
          <w:rFonts w:ascii="Palatino" w:hAnsi="Palatino"/>
        </w:rPr>
        <w:t xml:space="preserve">vid leverans </w:t>
      </w:r>
      <w:r w:rsidR="00CD745D" w:rsidRPr="006642A7">
        <w:rPr>
          <w:rFonts w:ascii="Palatino" w:hAnsi="Palatino"/>
        </w:rPr>
        <w:t xml:space="preserve">av </w:t>
      </w:r>
      <w:r w:rsidR="00F8755E" w:rsidRPr="006642A7">
        <w:rPr>
          <w:rFonts w:ascii="Palatino" w:hAnsi="Palatino"/>
        </w:rPr>
        <w:t xml:space="preserve">Utlånade Värdepapper, Jämförbara </w:t>
      </w:r>
      <w:r w:rsidR="0008508A" w:rsidRPr="006642A7">
        <w:rPr>
          <w:rFonts w:ascii="Palatino" w:hAnsi="Palatino"/>
        </w:rPr>
        <w:t>Värdepapper</w:t>
      </w:r>
      <w:r w:rsidR="00F8755E" w:rsidRPr="006642A7">
        <w:rPr>
          <w:rFonts w:ascii="Palatino" w:hAnsi="Palatino"/>
        </w:rPr>
        <w:t>,</w:t>
      </w:r>
      <w:r w:rsidR="0008508A" w:rsidRPr="006642A7">
        <w:rPr>
          <w:rFonts w:ascii="Palatino" w:hAnsi="Palatino"/>
        </w:rPr>
        <w:t xml:space="preserve"> </w:t>
      </w:r>
      <w:r w:rsidR="00F8755E" w:rsidRPr="006642A7">
        <w:rPr>
          <w:rFonts w:ascii="Palatino" w:hAnsi="Palatino"/>
        </w:rPr>
        <w:t>Säker</w:t>
      </w:r>
      <w:r w:rsidR="001F69A2" w:rsidRPr="006642A7">
        <w:rPr>
          <w:rFonts w:ascii="Palatino" w:hAnsi="Palatino"/>
        </w:rPr>
        <w:t>hetstillgångar eller Jämförbara</w:t>
      </w:r>
      <w:r w:rsidR="00F8755E" w:rsidRPr="006642A7">
        <w:rPr>
          <w:rFonts w:ascii="Palatino" w:hAnsi="Palatino"/>
        </w:rPr>
        <w:t xml:space="preserve"> Säkerhetstillgångar</w:t>
      </w:r>
      <w:r w:rsidRPr="006642A7">
        <w:rPr>
          <w:rFonts w:ascii="Palatino" w:hAnsi="Palatino"/>
        </w:rPr>
        <w:t>; och</w:t>
      </w:r>
    </w:p>
    <w:p w14:paraId="406E5621" w14:textId="77777777" w:rsidR="009E4696" w:rsidRPr="006642A7" w:rsidRDefault="00F8755E" w:rsidP="006642A7">
      <w:pPr>
        <w:pStyle w:val="Brdtextmedindrag3"/>
        <w:spacing w:line="288" w:lineRule="auto"/>
        <w:ind w:firstLine="0"/>
        <w:rPr>
          <w:rFonts w:ascii="Palatino" w:hAnsi="Palatino"/>
        </w:rPr>
      </w:pPr>
      <w:r w:rsidRPr="006642A7">
        <w:rPr>
          <w:rFonts w:ascii="Palatino" w:hAnsi="Palatino"/>
        </w:rPr>
        <w:t>(b</w:t>
      </w:r>
      <w:r w:rsidR="009E4696" w:rsidRPr="006642A7">
        <w:rPr>
          <w:rFonts w:ascii="Palatino" w:hAnsi="Palatino"/>
        </w:rPr>
        <w:t>)</w:t>
      </w:r>
      <w:r w:rsidR="009E4696" w:rsidRPr="006642A7">
        <w:rPr>
          <w:rFonts w:ascii="Palatino" w:hAnsi="Palatino"/>
        </w:rPr>
        <w:tab/>
        <w:t>vid ställande av Pant;</w:t>
      </w:r>
    </w:p>
    <w:p w14:paraId="63EB18A9" w14:textId="77777777" w:rsidR="0008508A" w:rsidRPr="006642A7" w:rsidRDefault="0008508A" w:rsidP="006642A7">
      <w:pPr>
        <w:pStyle w:val="Brdtextmedindrag3"/>
        <w:spacing w:line="288" w:lineRule="auto"/>
        <w:ind w:firstLine="0"/>
        <w:rPr>
          <w:rFonts w:ascii="Palatino" w:hAnsi="Palatino"/>
        </w:rPr>
      </w:pPr>
      <w:r w:rsidRPr="006642A7">
        <w:rPr>
          <w:rFonts w:ascii="Palatino" w:hAnsi="Palatino"/>
        </w:rPr>
        <w:t xml:space="preserve">har rätt att sålunda förfoga över ifrågavarande </w:t>
      </w:r>
      <w:r w:rsidR="00182C8C" w:rsidRPr="006642A7">
        <w:rPr>
          <w:rFonts w:ascii="Palatino" w:hAnsi="Palatino"/>
        </w:rPr>
        <w:t xml:space="preserve">tillgångar </w:t>
      </w:r>
      <w:r w:rsidRPr="006642A7">
        <w:rPr>
          <w:rFonts w:ascii="Palatino" w:hAnsi="Palatino"/>
        </w:rPr>
        <w:t xml:space="preserve">och att dessa ej är </w:t>
      </w:r>
      <w:r w:rsidR="00182C8C" w:rsidRPr="006642A7">
        <w:rPr>
          <w:rFonts w:ascii="Palatino" w:hAnsi="Palatino"/>
        </w:rPr>
        <w:t xml:space="preserve">föremål för </w:t>
      </w:r>
      <w:r w:rsidRPr="006642A7">
        <w:rPr>
          <w:rFonts w:ascii="Palatino" w:hAnsi="Palatino"/>
        </w:rPr>
        <w:t xml:space="preserve">panträtt eller annan </w:t>
      </w:r>
      <w:r w:rsidR="00182C8C" w:rsidRPr="006642A7">
        <w:rPr>
          <w:rFonts w:ascii="Palatino" w:hAnsi="Palatino"/>
        </w:rPr>
        <w:t>belastning</w:t>
      </w:r>
      <w:r w:rsidRPr="006642A7">
        <w:rPr>
          <w:rFonts w:ascii="Palatino" w:hAnsi="Palatino"/>
        </w:rPr>
        <w:t>.</w:t>
      </w:r>
    </w:p>
    <w:p w14:paraId="4D1E0215"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697AA9" w:rsidRPr="006642A7">
        <w:rPr>
          <w:rFonts w:ascii="Palatino" w:hAnsi="Palatino"/>
        </w:rPr>
        <w:t>6</w:t>
      </w:r>
      <w:r w:rsidRPr="006642A7">
        <w:rPr>
          <w:rFonts w:ascii="Palatino" w:hAnsi="Palatino"/>
        </w:rPr>
        <w:t>.</w:t>
      </w:r>
      <w:r w:rsidR="009E4696" w:rsidRPr="006642A7">
        <w:rPr>
          <w:rFonts w:ascii="Palatino" w:hAnsi="Palatino"/>
        </w:rPr>
        <w:t>2</w:t>
      </w:r>
      <w:r w:rsidRPr="006642A7">
        <w:rPr>
          <w:rFonts w:ascii="Palatino" w:hAnsi="Palatino"/>
        </w:rPr>
        <w:tab/>
        <w:t xml:space="preserve">Part försäkrar att han äger rätt att ingå Ramavtalet och att fullgörandet av </w:t>
      </w:r>
      <w:r w:rsidR="00AB10B0" w:rsidRPr="006642A7">
        <w:rPr>
          <w:rFonts w:ascii="Palatino" w:hAnsi="Palatino"/>
        </w:rPr>
        <w:t>dennes</w:t>
      </w:r>
      <w:r w:rsidR="009E4696" w:rsidRPr="006642A7">
        <w:rPr>
          <w:rFonts w:ascii="Palatino" w:hAnsi="Palatino"/>
        </w:rPr>
        <w:t xml:space="preserve"> </w:t>
      </w:r>
      <w:r w:rsidRPr="006642A7">
        <w:rPr>
          <w:rFonts w:ascii="Palatino" w:hAnsi="Palatino"/>
        </w:rPr>
        <w:t xml:space="preserve">förpliktelser i enlighet </w:t>
      </w:r>
      <w:r w:rsidR="00AB10B0" w:rsidRPr="006642A7">
        <w:rPr>
          <w:rFonts w:ascii="Palatino" w:hAnsi="Palatino"/>
        </w:rPr>
        <w:t xml:space="preserve">därmed </w:t>
      </w:r>
      <w:r w:rsidRPr="006642A7">
        <w:rPr>
          <w:rFonts w:ascii="Palatino" w:hAnsi="Palatino"/>
        </w:rPr>
        <w:t xml:space="preserve">inte står i strid med lag, </w:t>
      </w:r>
      <w:proofErr w:type="gramStart"/>
      <w:r w:rsidRPr="006642A7">
        <w:rPr>
          <w:rFonts w:ascii="Palatino" w:hAnsi="Palatino"/>
        </w:rPr>
        <w:lastRenderedPageBreak/>
        <w:t>myndighets föreskrifter</w:t>
      </w:r>
      <w:proofErr w:type="gramEnd"/>
      <w:r w:rsidRPr="006642A7">
        <w:rPr>
          <w:rFonts w:ascii="Palatino" w:hAnsi="Palatino"/>
        </w:rPr>
        <w:t>, b</w:t>
      </w:r>
      <w:r w:rsidRPr="006642A7">
        <w:rPr>
          <w:rFonts w:ascii="Palatino" w:hAnsi="Palatino"/>
        </w:rPr>
        <w:t>o</w:t>
      </w:r>
      <w:r w:rsidRPr="006642A7">
        <w:rPr>
          <w:rFonts w:ascii="Palatino" w:hAnsi="Palatino"/>
        </w:rPr>
        <w:t>lagsordning</w:t>
      </w:r>
      <w:r w:rsidR="009E4696" w:rsidRPr="006642A7">
        <w:rPr>
          <w:rFonts w:ascii="Palatino" w:hAnsi="Palatino"/>
        </w:rPr>
        <w:t xml:space="preserve"> eller</w:t>
      </w:r>
      <w:r w:rsidRPr="006642A7">
        <w:rPr>
          <w:rFonts w:ascii="Palatino" w:hAnsi="Palatino"/>
        </w:rPr>
        <w:t xml:space="preserve"> avtal eller förbindelse </w:t>
      </w:r>
      <w:r w:rsidR="009E4696" w:rsidRPr="006642A7">
        <w:rPr>
          <w:rFonts w:ascii="Palatino" w:hAnsi="Palatino"/>
        </w:rPr>
        <w:t xml:space="preserve">i vilken </w:t>
      </w:r>
      <w:r w:rsidR="00AB10B0" w:rsidRPr="006642A7">
        <w:rPr>
          <w:rFonts w:ascii="Palatino" w:hAnsi="Palatino"/>
        </w:rPr>
        <w:t>denne</w:t>
      </w:r>
      <w:r w:rsidR="009E4696" w:rsidRPr="006642A7">
        <w:rPr>
          <w:rFonts w:ascii="Palatino" w:hAnsi="Palatino"/>
        </w:rPr>
        <w:t xml:space="preserve"> är part </w:t>
      </w:r>
      <w:r w:rsidRPr="006642A7">
        <w:rPr>
          <w:rFonts w:ascii="Palatino" w:hAnsi="Palatino"/>
        </w:rPr>
        <w:t xml:space="preserve">samt att </w:t>
      </w:r>
      <w:r w:rsidR="00AB10B0" w:rsidRPr="006642A7">
        <w:rPr>
          <w:rFonts w:ascii="Palatino" w:hAnsi="Palatino"/>
        </w:rPr>
        <w:t>denne</w:t>
      </w:r>
      <w:r w:rsidRPr="006642A7">
        <w:rPr>
          <w:rFonts w:ascii="Palatino" w:hAnsi="Palatino"/>
        </w:rPr>
        <w:t xml:space="preserve"> har nödvändig kunskap för att kunna agera under Ramavtalet. Denna försäkran skall anses upprepad varje gång Avslut träffas me</w:t>
      </w:r>
      <w:r w:rsidRPr="006642A7">
        <w:rPr>
          <w:rFonts w:ascii="Palatino" w:hAnsi="Palatino"/>
        </w:rPr>
        <w:t>l</w:t>
      </w:r>
      <w:r w:rsidRPr="006642A7">
        <w:rPr>
          <w:rFonts w:ascii="Palatino" w:hAnsi="Palatino"/>
        </w:rPr>
        <w:t xml:space="preserve">lan </w:t>
      </w:r>
      <w:r w:rsidR="003C7087" w:rsidRPr="006642A7">
        <w:rPr>
          <w:rFonts w:ascii="Palatino" w:hAnsi="Palatino"/>
        </w:rPr>
        <w:t>part</w:t>
      </w:r>
      <w:r w:rsidR="009E4696" w:rsidRPr="006642A7">
        <w:rPr>
          <w:rFonts w:ascii="Palatino" w:hAnsi="Palatino"/>
        </w:rPr>
        <w:t>erna</w:t>
      </w:r>
      <w:r w:rsidRPr="006642A7">
        <w:rPr>
          <w:rFonts w:ascii="Palatino" w:hAnsi="Palatino"/>
        </w:rPr>
        <w:t>.</w:t>
      </w:r>
    </w:p>
    <w:p w14:paraId="1342AEAE" w14:textId="77777777" w:rsidR="0008508A" w:rsidRPr="006642A7" w:rsidRDefault="0008508A" w:rsidP="006642A7">
      <w:pPr>
        <w:pStyle w:val="Rubrik3"/>
        <w:spacing w:line="288" w:lineRule="auto"/>
        <w:rPr>
          <w:rFonts w:ascii="Palatino" w:hAnsi="Palatino"/>
        </w:rPr>
      </w:pPr>
      <w:r w:rsidRPr="006642A7">
        <w:rPr>
          <w:rFonts w:ascii="Palatino" w:hAnsi="Palatino"/>
        </w:rPr>
        <w:t>1</w:t>
      </w:r>
      <w:r w:rsidR="00697AA9" w:rsidRPr="006642A7">
        <w:rPr>
          <w:rFonts w:ascii="Palatino" w:hAnsi="Palatino"/>
        </w:rPr>
        <w:t>7</w:t>
      </w:r>
      <w:r w:rsidRPr="006642A7">
        <w:rPr>
          <w:rFonts w:ascii="Palatino" w:hAnsi="Palatino"/>
        </w:rPr>
        <w:t>.  Rätt till förtida avveckling</w:t>
      </w:r>
    </w:p>
    <w:p w14:paraId="003414E5"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697AA9" w:rsidRPr="006642A7">
        <w:rPr>
          <w:rFonts w:ascii="Palatino" w:hAnsi="Palatino"/>
        </w:rPr>
        <w:t>7</w:t>
      </w:r>
      <w:r w:rsidRPr="006642A7">
        <w:rPr>
          <w:rFonts w:ascii="Palatino" w:hAnsi="Palatino"/>
        </w:rPr>
        <w:t>.1</w:t>
      </w:r>
      <w:r w:rsidRPr="006642A7">
        <w:rPr>
          <w:rFonts w:ascii="Palatino" w:hAnsi="Palatino"/>
        </w:rPr>
        <w:tab/>
        <w:t>Långivaren har rätt, men är ej skyldig, att i förtid avveckla samtliga utestående Värdepapperslån vid den tidpunkt Långiv</w:t>
      </w:r>
      <w:r w:rsidRPr="006642A7">
        <w:rPr>
          <w:rFonts w:ascii="Palatino" w:hAnsi="Palatino"/>
        </w:rPr>
        <w:t>a</w:t>
      </w:r>
      <w:r w:rsidRPr="006642A7">
        <w:rPr>
          <w:rFonts w:ascii="Palatino" w:hAnsi="Palatino"/>
        </w:rPr>
        <w:t>ren bestämmer, om någon eller några av följande omständigheter inträffar:</w:t>
      </w:r>
    </w:p>
    <w:p w14:paraId="691233D6" w14:textId="77777777" w:rsidR="0008508A" w:rsidRPr="006642A7" w:rsidRDefault="0008508A" w:rsidP="006642A7">
      <w:pPr>
        <w:spacing w:line="288" w:lineRule="auto"/>
        <w:ind w:left="1416" w:hanging="708"/>
        <w:rPr>
          <w:rFonts w:ascii="Palatino" w:hAnsi="Palatino"/>
        </w:rPr>
      </w:pPr>
      <w:r w:rsidRPr="006642A7">
        <w:rPr>
          <w:rFonts w:ascii="Palatino" w:hAnsi="Palatino"/>
        </w:rPr>
        <w:t>(a)</w:t>
      </w:r>
      <w:r w:rsidRPr="006642A7">
        <w:rPr>
          <w:rFonts w:ascii="Palatino" w:hAnsi="Palatino"/>
        </w:rPr>
        <w:tab/>
        <w:t>Låntagarens försäkran enligt punkt 1</w:t>
      </w:r>
      <w:r w:rsidR="00697AA9" w:rsidRPr="006642A7">
        <w:rPr>
          <w:rFonts w:ascii="Palatino" w:hAnsi="Palatino"/>
        </w:rPr>
        <w:t>6</w:t>
      </w:r>
      <w:r w:rsidRPr="006642A7">
        <w:rPr>
          <w:rFonts w:ascii="Palatino" w:hAnsi="Palatino"/>
        </w:rPr>
        <w:t>.2 eller 1</w:t>
      </w:r>
      <w:r w:rsidR="00697AA9" w:rsidRPr="006642A7">
        <w:rPr>
          <w:rFonts w:ascii="Palatino" w:hAnsi="Palatino"/>
        </w:rPr>
        <w:t>6</w:t>
      </w:r>
      <w:r w:rsidRPr="006642A7">
        <w:rPr>
          <w:rFonts w:ascii="Palatino" w:hAnsi="Palatino"/>
        </w:rPr>
        <w:t>.3 är oriktig och Låntagaren vidtar ej omedel</w:t>
      </w:r>
      <w:r w:rsidRPr="006642A7">
        <w:rPr>
          <w:rFonts w:ascii="Palatino" w:hAnsi="Palatino"/>
        </w:rPr>
        <w:softHyphen/>
        <w:t>bart rättelse efter mottagandet av erinran därom (muntligen eller skrif</w:t>
      </w:r>
      <w:r w:rsidRPr="006642A7">
        <w:rPr>
          <w:rFonts w:ascii="Palatino" w:hAnsi="Palatino"/>
        </w:rPr>
        <w:t>t</w:t>
      </w:r>
      <w:r w:rsidRPr="006642A7">
        <w:rPr>
          <w:rFonts w:ascii="Palatino" w:hAnsi="Palatino"/>
        </w:rPr>
        <w:t>ligen);</w:t>
      </w:r>
    </w:p>
    <w:p w14:paraId="7A5B7DBE" w14:textId="77777777" w:rsidR="0008508A" w:rsidRPr="006642A7" w:rsidRDefault="0008508A" w:rsidP="006642A7">
      <w:pPr>
        <w:spacing w:line="288" w:lineRule="auto"/>
        <w:ind w:left="1416" w:hanging="708"/>
        <w:rPr>
          <w:rFonts w:ascii="Palatino" w:hAnsi="Palatino"/>
          <w:strike/>
        </w:rPr>
      </w:pPr>
      <w:r w:rsidRPr="006642A7">
        <w:rPr>
          <w:rFonts w:ascii="Palatino" w:hAnsi="Palatino"/>
        </w:rPr>
        <w:t>(b)</w:t>
      </w:r>
      <w:r w:rsidRPr="006642A7">
        <w:rPr>
          <w:rFonts w:ascii="Palatino" w:hAnsi="Palatino"/>
        </w:rPr>
        <w:tab/>
        <w:t xml:space="preserve">Låntagaren underlåter att ställa säkerhet </w:t>
      </w:r>
      <w:r w:rsidR="006454DD" w:rsidRPr="006642A7">
        <w:rPr>
          <w:rFonts w:ascii="Palatino" w:hAnsi="Palatino"/>
        </w:rPr>
        <w:t xml:space="preserve">i </w:t>
      </w:r>
      <w:r w:rsidRPr="006642A7">
        <w:rPr>
          <w:rFonts w:ascii="Palatino" w:hAnsi="Palatino"/>
        </w:rPr>
        <w:t>enlig</w:t>
      </w:r>
      <w:r w:rsidR="006454DD" w:rsidRPr="006642A7">
        <w:rPr>
          <w:rFonts w:ascii="Palatino" w:hAnsi="Palatino"/>
        </w:rPr>
        <w:t xml:space="preserve">het med </w:t>
      </w:r>
      <w:r w:rsidRPr="006642A7">
        <w:rPr>
          <w:rFonts w:ascii="Palatino" w:hAnsi="Palatino"/>
        </w:rPr>
        <w:t>punkt 11 eller 1</w:t>
      </w:r>
      <w:r w:rsidR="006454DD" w:rsidRPr="006642A7">
        <w:rPr>
          <w:rFonts w:ascii="Palatino" w:hAnsi="Palatino"/>
        </w:rPr>
        <w:t>2</w:t>
      </w:r>
      <w:r w:rsidRPr="006642A7">
        <w:rPr>
          <w:rFonts w:ascii="Palatino" w:hAnsi="Palatino"/>
        </w:rPr>
        <w:t>.3 och vidtar ej omedelbart rättelse efter mottagandet av erinran därom (muntligen eller skriftl</w:t>
      </w:r>
      <w:r w:rsidRPr="006642A7">
        <w:rPr>
          <w:rFonts w:ascii="Palatino" w:hAnsi="Palatino"/>
        </w:rPr>
        <w:t>i</w:t>
      </w:r>
      <w:r w:rsidRPr="006642A7">
        <w:rPr>
          <w:rFonts w:ascii="Palatino" w:hAnsi="Palatino"/>
        </w:rPr>
        <w:t>gen</w:t>
      </w:r>
      <w:r w:rsidR="004D0155" w:rsidRPr="006642A7">
        <w:rPr>
          <w:rFonts w:ascii="Palatino" w:hAnsi="Palatino"/>
        </w:rPr>
        <w:t>)</w:t>
      </w:r>
      <w:r w:rsidRPr="006642A7">
        <w:rPr>
          <w:rFonts w:ascii="Palatino" w:hAnsi="Palatino"/>
        </w:rPr>
        <w:t>;</w:t>
      </w:r>
    </w:p>
    <w:p w14:paraId="22F3EAEB" w14:textId="77777777" w:rsidR="0008508A" w:rsidRPr="006642A7" w:rsidRDefault="0008508A" w:rsidP="006642A7">
      <w:pPr>
        <w:spacing w:line="288" w:lineRule="auto"/>
        <w:ind w:left="1416" w:hanging="708"/>
        <w:rPr>
          <w:rFonts w:ascii="Palatino" w:hAnsi="Palatino"/>
        </w:rPr>
      </w:pPr>
      <w:r w:rsidRPr="006642A7">
        <w:rPr>
          <w:rFonts w:ascii="Palatino" w:hAnsi="Palatino"/>
        </w:rPr>
        <w:t>(c)</w:t>
      </w:r>
      <w:r w:rsidRPr="006642A7">
        <w:rPr>
          <w:rFonts w:ascii="Palatino" w:hAnsi="Palatino"/>
        </w:rPr>
        <w:tab/>
        <w:t xml:space="preserve">Låntagaren underlåter att </w:t>
      </w:r>
      <w:r w:rsidR="006454DD" w:rsidRPr="006642A7">
        <w:rPr>
          <w:rFonts w:ascii="Palatino" w:hAnsi="Palatino"/>
        </w:rPr>
        <w:t xml:space="preserve">leverera Jämförbara </w:t>
      </w:r>
      <w:r w:rsidRPr="006642A7">
        <w:rPr>
          <w:rFonts w:ascii="Palatino" w:hAnsi="Palatino"/>
        </w:rPr>
        <w:t xml:space="preserve">Värdepapper </w:t>
      </w:r>
      <w:r w:rsidR="006454DD" w:rsidRPr="006642A7">
        <w:rPr>
          <w:rFonts w:ascii="Palatino" w:hAnsi="Palatino"/>
        </w:rPr>
        <w:t xml:space="preserve">när så erfordras enligt dessa Allmänna </w:t>
      </w:r>
      <w:r w:rsidR="00AB10B0" w:rsidRPr="006642A7">
        <w:rPr>
          <w:rFonts w:ascii="Palatino" w:hAnsi="Palatino"/>
        </w:rPr>
        <w:t>v</w:t>
      </w:r>
      <w:r w:rsidR="006454DD" w:rsidRPr="006642A7">
        <w:rPr>
          <w:rFonts w:ascii="Palatino" w:hAnsi="Palatino"/>
        </w:rPr>
        <w:t xml:space="preserve">illkor </w:t>
      </w:r>
      <w:r w:rsidRPr="006642A7">
        <w:rPr>
          <w:rFonts w:ascii="Palatino" w:hAnsi="Palatino"/>
        </w:rPr>
        <w:t>och vidtar ej omedelbart rättelse efter mott</w:t>
      </w:r>
      <w:r w:rsidRPr="006642A7">
        <w:rPr>
          <w:rFonts w:ascii="Palatino" w:hAnsi="Palatino"/>
        </w:rPr>
        <w:t>a</w:t>
      </w:r>
      <w:r w:rsidRPr="006642A7">
        <w:rPr>
          <w:rFonts w:ascii="Palatino" w:hAnsi="Palatino"/>
        </w:rPr>
        <w:t>gandet av erinran därom (muntligen eller skriftligen) samt Långivaren avstår från eller har ej möjlighet att genomföra ersättnings</w:t>
      </w:r>
      <w:r w:rsidRPr="006642A7">
        <w:rPr>
          <w:rFonts w:ascii="Palatino" w:hAnsi="Palatino"/>
        </w:rPr>
        <w:softHyphen/>
        <w:t xml:space="preserve">köp enligt punkt </w:t>
      </w:r>
      <w:r w:rsidR="00697AA9" w:rsidRPr="006642A7">
        <w:rPr>
          <w:rFonts w:ascii="Palatino" w:hAnsi="Palatino"/>
        </w:rPr>
        <w:t>15</w:t>
      </w:r>
      <w:r w:rsidRPr="006642A7">
        <w:rPr>
          <w:rFonts w:ascii="Palatino" w:hAnsi="Palatino"/>
        </w:rPr>
        <w:t>.</w:t>
      </w:r>
      <w:r w:rsidR="00697AA9" w:rsidRPr="006642A7">
        <w:rPr>
          <w:rFonts w:ascii="Palatino" w:hAnsi="Palatino"/>
        </w:rPr>
        <w:t>3</w:t>
      </w:r>
      <w:r w:rsidRPr="006642A7">
        <w:rPr>
          <w:rFonts w:ascii="Palatino" w:hAnsi="Palatino"/>
        </w:rPr>
        <w:t>;</w:t>
      </w:r>
    </w:p>
    <w:p w14:paraId="02880DD2" w14:textId="77777777" w:rsidR="0008508A" w:rsidRPr="006642A7" w:rsidRDefault="0008508A" w:rsidP="006642A7">
      <w:pPr>
        <w:spacing w:line="288" w:lineRule="auto"/>
        <w:ind w:left="1416" w:hanging="708"/>
        <w:rPr>
          <w:rFonts w:ascii="Palatino" w:hAnsi="Palatino"/>
        </w:rPr>
      </w:pPr>
      <w:r w:rsidRPr="006642A7">
        <w:rPr>
          <w:rFonts w:ascii="Palatino" w:hAnsi="Palatino"/>
        </w:rPr>
        <w:t>(d)</w:t>
      </w:r>
      <w:r w:rsidRPr="006642A7">
        <w:rPr>
          <w:rFonts w:ascii="Palatino" w:hAnsi="Palatino"/>
        </w:rPr>
        <w:tab/>
        <w:t>Låntagaren betalar ej ersättning enligt punkt 9.1, 10.2, 10.3, 10.6, 10.8 eller punkt 1</w:t>
      </w:r>
      <w:r w:rsidR="006454DD" w:rsidRPr="006642A7">
        <w:rPr>
          <w:rFonts w:ascii="Palatino" w:hAnsi="Palatino"/>
        </w:rPr>
        <w:t>5</w:t>
      </w:r>
      <w:r w:rsidRPr="006642A7">
        <w:rPr>
          <w:rFonts w:ascii="Palatino" w:hAnsi="Palatino"/>
        </w:rPr>
        <w:t>.</w:t>
      </w:r>
      <w:r w:rsidR="00697AA9" w:rsidRPr="006642A7">
        <w:rPr>
          <w:rFonts w:ascii="Palatino" w:hAnsi="Palatino"/>
        </w:rPr>
        <w:t>3</w:t>
      </w:r>
      <w:r w:rsidRPr="006642A7">
        <w:rPr>
          <w:rFonts w:ascii="Palatino" w:hAnsi="Palatino"/>
        </w:rPr>
        <w:t xml:space="preserve"> eller Premie enligt punkt 12.2 eller annat belopp som förfallit till beta</w:t>
      </w:r>
      <w:r w:rsidRPr="006642A7">
        <w:rPr>
          <w:rFonts w:ascii="Palatino" w:hAnsi="Palatino"/>
        </w:rPr>
        <w:t>l</w:t>
      </w:r>
      <w:r w:rsidRPr="006642A7">
        <w:rPr>
          <w:rFonts w:ascii="Palatino" w:hAnsi="Palatino"/>
        </w:rPr>
        <w:t>ning enligt Ramavtalet och vidtar ej omedelbart rättelse efter mottagandet av erinran därom (muntligen eller skriftligen);</w:t>
      </w:r>
    </w:p>
    <w:p w14:paraId="3886D99A" w14:textId="77777777" w:rsidR="0008508A" w:rsidRPr="006642A7" w:rsidRDefault="0008508A" w:rsidP="006642A7">
      <w:pPr>
        <w:spacing w:line="288" w:lineRule="auto"/>
        <w:ind w:left="1416" w:hanging="708"/>
        <w:rPr>
          <w:rFonts w:ascii="Palatino" w:hAnsi="Palatino"/>
        </w:rPr>
      </w:pPr>
      <w:r w:rsidRPr="006642A7">
        <w:rPr>
          <w:rFonts w:ascii="Palatino" w:hAnsi="Palatino"/>
        </w:rPr>
        <w:t>(e)</w:t>
      </w:r>
      <w:r w:rsidRPr="006642A7">
        <w:rPr>
          <w:rFonts w:ascii="Palatino" w:hAnsi="Palatino"/>
        </w:rPr>
        <w:tab/>
        <w:t>Låntagaren har brutit mot annat åtagande enligt Ramavt</w:t>
      </w:r>
      <w:r w:rsidRPr="006642A7">
        <w:rPr>
          <w:rFonts w:ascii="Palatino" w:hAnsi="Palatino"/>
        </w:rPr>
        <w:t>a</w:t>
      </w:r>
      <w:r w:rsidRPr="006642A7">
        <w:rPr>
          <w:rFonts w:ascii="Palatino" w:hAnsi="Palatino"/>
        </w:rPr>
        <w:t>let än som avses ovan i denna punkt 1</w:t>
      </w:r>
      <w:r w:rsidR="00697AA9" w:rsidRPr="006642A7">
        <w:rPr>
          <w:rFonts w:ascii="Palatino" w:hAnsi="Palatino"/>
        </w:rPr>
        <w:t>7</w:t>
      </w:r>
      <w:r w:rsidRPr="006642A7">
        <w:rPr>
          <w:rFonts w:ascii="Palatino" w:hAnsi="Palatino"/>
        </w:rPr>
        <w:t>.1 och vidtar ej rättelse inom tre Bankdagar från mottagandet av erinran därom (muntligen eller skriftl</w:t>
      </w:r>
      <w:r w:rsidRPr="006642A7">
        <w:rPr>
          <w:rFonts w:ascii="Palatino" w:hAnsi="Palatino"/>
        </w:rPr>
        <w:t>i</w:t>
      </w:r>
      <w:r w:rsidRPr="006642A7">
        <w:rPr>
          <w:rFonts w:ascii="Palatino" w:hAnsi="Palatino"/>
        </w:rPr>
        <w:t>gen); eller</w:t>
      </w:r>
    </w:p>
    <w:p w14:paraId="2856B826" w14:textId="77777777" w:rsidR="0008508A" w:rsidRPr="006642A7" w:rsidRDefault="0008508A" w:rsidP="006642A7">
      <w:pPr>
        <w:spacing w:line="288" w:lineRule="auto"/>
        <w:ind w:left="1416" w:hanging="708"/>
        <w:rPr>
          <w:rFonts w:ascii="Palatino" w:hAnsi="Palatino"/>
        </w:rPr>
      </w:pPr>
      <w:r w:rsidRPr="006642A7">
        <w:rPr>
          <w:rFonts w:ascii="Palatino" w:hAnsi="Palatino"/>
        </w:rPr>
        <w:t>(f)</w:t>
      </w:r>
      <w:r w:rsidRPr="006642A7">
        <w:rPr>
          <w:rFonts w:ascii="Palatino" w:hAnsi="Palatino"/>
        </w:rPr>
        <w:tab/>
        <w:t>Låntagaren inställer sina betalningar</w:t>
      </w:r>
      <w:r w:rsidR="00024CCB" w:rsidRPr="006642A7">
        <w:rPr>
          <w:rFonts w:ascii="Palatino" w:hAnsi="Palatino"/>
        </w:rPr>
        <w:t>,</w:t>
      </w:r>
      <w:r w:rsidRPr="006642A7">
        <w:rPr>
          <w:rFonts w:ascii="Palatino" w:hAnsi="Palatino"/>
        </w:rPr>
        <w:t xml:space="preserve"> </w:t>
      </w:r>
      <w:r w:rsidR="00AB10B0" w:rsidRPr="006642A7">
        <w:rPr>
          <w:rFonts w:ascii="Palatino" w:hAnsi="Palatino"/>
        </w:rPr>
        <w:t>ansöker om företagsrekonstruktion, försätts i konkurs eller träder i likvidation e</w:t>
      </w:r>
      <w:r w:rsidR="00E87EBE" w:rsidRPr="006642A7">
        <w:rPr>
          <w:rFonts w:ascii="Palatino" w:hAnsi="Palatino"/>
        </w:rPr>
        <w:t>ller ansökan om konkurs eller l</w:t>
      </w:r>
      <w:r w:rsidR="00AB10B0" w:rsidRPr="006642A7">
        <w:rPr>
          <w:rFonts w:ascii="Palatino" w:hAnsi="Palatino"/>
        </w:rPr>
        <w:t>i</w:t>
      </w:r>
      <w:r w:rsidR="00E87EBE" w:rsidRPr="006642A7">
        <w:rPr>
          <w:rFonts w:ascii="Palatino" w:hAnsi="Palatino"/>
        </w:rPr>
        <w:t>k</w:t>
      </w:r>
      <w:r w:rsidR="00AB10B0" w:rsidRPr="006642A7">
        <w:rPr>
          <w:rFonts w:ascii="Palatino" w:hAnsi="Palatino"/>
        </w:rPr>
        <w:t>vidation inges</w:t>
      </w:r>
      <w:r w:rsidR="00606A01" w:rsidRPr="006642A7">
        <w:rPr>
          <w:rFonts w:ascii="Palatino" w:hAnsi="Palatino"/>
        </w:rPr>
        <w:t xml:space="preserve"> av Låntagaren</w:t>
      </w:r>
      <w:r w:rsidR="00AB10B0" w:rsidRPr="006642A7">
        <w:rPr>
          <w:rFonts w:ascii="Palatino" w:hAnsi="Palatino"/>
        </w:rPr>
        <w:t xml:space="preserve">. </w:t>
      </w:r>
    </w:p>
    <w:p w14:paraId="21E35410"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697AA9" w:rsidRPr="006642A7">
        <w:rPr>
          <w:rFonts w:ascii="Palatino" w:hAnsi="Palatino"/>
        </w:rPr>
        <w:t>7</w:t>
      </w:r>
      <w:r w:rsidRPr="006642A7">
        <w:rPr>
          <w:rFonts w:ascii="Palatino" w:hAnsi="Palatino"/>
        </w:rPr>
        <w:t>.2</w:t>
      </w:r>
      <w:r w:rsidRPr="006642A7">
        <w:rPr>
          <w:rFonts w:ascii="Palatino" w:hAnsi="Palatino"/>
        </w:rPr>
        <w:tab/>
        <w:t>Låntagaren har rätt, men är ej skyldig, att i förtid avveckla samtliga utestående Värdepapperslån vid den tidpunkt Låntag</w:t>
      </w:r>
      <w:r w:rsidRPr="006642A7">
        <w:rPr>
          <w:rFonts w:ascii="Palatino" w:hAnsi="Palatino"/>
        </w:rPr>
        <w:t>a</w:t>
      </w:r>
      <w:r w:rsidRPr="006642A7">
        <w:rPr>
          <w:rFonts w:ascii="Palatino" w:hAnsi="Palatino"/>
        </w:rPr>
        <w:t>ren bestämmer, om någon eller några av följande omständigheter inträffar:</w:t>
      </w:r>
    </w:p>
    <w:p w14:paraId="291C9D84" w14:textId="77777777" w:rsidR="0008508A" w:rsidRPr="006642A7" w:rsidRDefault="0008508A" w:rsidP="006642A7">
      <w:pPr>
        <w:spacing w:line="288" w:lineRule="auto"/>
        <w:ind w:left="1416" w:hanging="708"/>
        <w:rPr>
          <w:rFonts w:ascii="Palatino" w:hAnsi="Palatino"/>
        </w:rPr>
      </w:pPr>
      <w:r w:rsidRPr="006642A7">
        <w:rPr>
          <w:rFonts w:ascii="Palatino" w:hAnsi="Palatino"/>
        </w:rPr>
        <w:lastRenderedPageBreak/>
        <w:t>(a)</w:t>
      </w:r>
      <w:r w:rsidRPr="006642A7">
        <w:rPr>
          <w:rFonts w:ascii="Palatino" w:hAnsi="Palatino"/>
        </w:rPr>
        <w:tab/>
        <w:t>Långivarens försäkran enligt punkt 1</w:t>
      </w:r>
      <w:r w:rsidR="00697AA9" w:rsidRPr="006642A7">
        <w:rPr>
          <w:rFonts w:ascii="Palatino" w:hAnsi="Palatino"/>
        </w:rPr>
        <w:t>6</w:t>
      </w:r>
      <w:r w:rsidRPr="006642A7">
        <w:rPr>
          <w:rFonts w:ascii="Palatino" w:hAnsi="Palatino"/>
        </w:rPr>
        <w:t>.1 eller 1</w:t>
      </w:r>
      <w:r w:rsidR="00697AA9" w:rsidRPr="006642A7">
        <w:rPr>
          <w:rFonts w:ascii="Palatino" w:hAnsi="Palatino"/>
        </w:rPr>
        <w:t>6</w:t>
      </w:r>
      <w:r w:rsidRPr="006642A7">
        <w:rPr>
          <w:rFonts w:ascii="Palatino" w:hAnsi="Palatino"/>
        </w:rPr>
        <w:t>.3 är oriktig och Långivaren vidtar ej omedelbart rättelse efter mottagandet av erinran därom (muntligen eller skrif</w:t>
      </w:r>
      <w:r w:rsidRPr="006642A7">
        <w:rPr>
          <w:rFonts w:ascii="Palatino" w:hAnsi="Palatino"/>
        </w:rPr>
        <w:t>t</w:t>
      </w:r>
      <w:r w:rsidRPr="006642A7">
        <w:rPr>
          <w:rFonts w:ascii="Palatino" w:hAnsi="Palatino"/>
        </w:rPr>
        <w:t>ligen);</w:t>
      </w:r>
    </w:p>
    <w:p w14:paraId="49D3912B" w14:textId="77777777" w:rsidR="00697AA9" w:rsidRDefault="0008508A" w:rsidP="006642A7">
      <w:pPr>
        <w:numPr>
          <w:ilvl w:val="0"/>
          <w:numId w:val="14"/>
        </w:numPr>
        <w:spacing w:line="288" w:lineRule="auto"/>
        <w:rPr>
          <w:rFonts w:ascii="Palatino" w:hAnsi="Palatino"/>
        </w:rPr>
      </w:pPr>
      <w:r w:rsidRPr="006642A7">
        <w:rPr>
          <w:rFonts w:ascii="Palatino" w:hAnsi="Palatino"/>
        </w:rPr>
        <w:t xml:space="preserve">Långivaren underlåter att leverera </w:t>
      </w:r>
      <w:r w:rsidR="00697AA9" w:rsidRPr="006642A7">
        <w:rPr>
          <w:rFonts w:ascii="Palatino" w:hAnsi="Palatino"/>
        </w:rPr>
        <w:t xml:space="preserve">Utlånade </w:t>
      </w:r>
      <w:r w:rsidRPr="006642A7">
        <w:rPr>
          <w:rFonts w:ascii="Palatino" w:hAnsi="Palatino"/>
        </w:rPr>
        <w:t>Värdepapper enligt punkt 6.1 och vidtar ej omedelbart rättelse efter mottagandet av erinran därom (muntl</w:t>
      </w:r>
      <w:r w:rsidRPr="006642A7">
        <w:rPr>
          <w:rFonts w:ascii="Palatino" w:hAnsi="Palatino"/>
        </w:rPr>
        <w:t>i</w:t>
      </w:r>
      <w:r w:rsidRPr="006642A7">
        <w:rPr>
          <w:rFonts w:ascii="Palatino" w:hAnsi="Palatino"/>
        </w:rPr>
        <w:t>gen eller skriftligen);</w:t>
      </w:r>
    </w:p>
    <w:p w14:paraId="5474EBA5" w14:textId="77777777" w:rsidR="006642A7" w:rsidRPr="006642A7" w:rsidRDefault="00697AA9" w:rsidP="006642A7">
      <w:pPr>
        <w:numPr>
          <w:ilvl w:val="0"/>
          <w:numId w:val="14"/>
        </w:numPr>
        <w:spacing w:line="288" w:lineRule="auto"/>
        <w:rPr>
          <w:rFonts w:ascii="Palatino" w:hAnsi="Palatino"/>
        </w:rPr>
      </w:pPr>
      <w:r w:rsidRPr="006642A7">
        <w:rPr>
          <w:rFonts w:ascii="Palatino" w:hAnsi="Palatino"/>
        </w:rPr>
        <w:t>Långivaren underlåter att leverera Jämförbara Säkerhetstillgångar när så erfordras enligt dessa Allmänna villkor och vidtar ej omedelbart rättelse efter mott</w:t>
      </w:r>
      <w:r w:rsidRPr="006642A7">
        <w:rPr>
          <w:rFonts w:ascii="Palatino" w:hAnsi="Palatino"/>
        </w:rPr>
        <w:t>a</w:t>
      </w:r>
      <w:r w:rsidRPr="006642A7">
        <w:rPr>
          <w:rFonts w:ascii="Palatino" w:hAnsi="Palatino"/>
        </w:rPr>
        <w:t>gandet av erinran därom (muntligen eller skriftligen) samt Låntagaren avstår från eller har ej möjlighet att genomföra ersättnings</w:t>
      </w:r>
      <w:r w:rsidRPr="006642A7">
        <w:rPr>
          <w:rFonts w:ascii="Palatino" w:hAnsi="Palatino"/>
        </w:rPr>
        <w:softHyphen/>
        <w:t>köp enligt punkt 15.</w:t>
      </w:r>
      <w:r w:rsidR="006642A7" w:rsidRPr="006642A7">
        <w:rPr>
          <w:rFonts w:ascii="Palatino" w:hAnsi="Palatino"/>
        </w:rPr>
        <w:t>3;</w:t>
      </w:r>
    </w:p>
    <w:p w14:paraId="24810EA8" w14:textId="77777777" w:rsidR="0008508A" w:rsidRPr="006642A7" w:rsidRDefault="0008508A" w:rsidP="006642A7">
      <w:pPr>
        <w:numPr>
          <w:ilvl w:val="0"/>
          <w:numId w:val="14"/>
        </w:numPr>
        <w:spacing w:line="288" w:lineRule="auto"/>
        <w:rPr>
          <w:rFonts w:ascii="Palatino" w:hAnsi="Palatino"/>
        </w:rPr>
      </w:pPr>
      <w:r w:rsidRPr="006642A7">
        <w:rPr>
          <w:rFonts w:ascii="Palatino" w:hAnsi="Palatino"/>
        </w:rPr>
        <w:t>Långivaren har brutit mot annat åtagande enligt Ramavt</w:t>
      </w:r>
      <w:r w:rsidRPr="006642A7">
        <w:rPr>
          <w:rFonts w:ascii="Palatino" w:hAnsi="Palatino"/>
        </w:rPr>
        <w:t>a</w:t>
      </w:r>
      <w:r w:rsidRPr="006642A7">
        <w:rPr>
          <w:rFonts w:ascii="Palatino" w:hAnsi="Palatino"/>
        </w:rPr>
        <w:t>let än som avses ovan i denna punkt 1</w:t>
      </w:r>
      <w:r w:rsidR="00697AA9" w:rsidRPr="006642A7">
        <w:rPr>
          <w:rFonts w:ascii="Palatino" w:hAnsi="Palatino"/>
        </w:rPr>
        <w:t>7</w:t>
      </w:r>
      <w:r w:rsidRPr="006642A7">
        <w:rPr>
          <w:rFonts w:ascii="Palatino" w:hAnsi="Palatino"/>
        </w:rPr>
        <w:t>.2 och vidtar ej rättelse inom tre Bankdagar från mottagandet av erinran därom (muntligen eller skriftl</w:t>
      </w:r>
      <w:r w:rsidRPr="006642A7">
        <w:rPr>
          <w:rFonts w:ascii="Palatino" w:hAnsi="Palatino"/>
        </w:rPr>
        <w:t>i</w:t>
      </w:r>
      <w:r w:rsidRPr="006642A7">
        <w:rPr>
          <w:rFonts w:ascii="Palatino" w:hAnsi="Palatino"/>
        </w:rPr>
        <w:t>gen); eller</w:t>
      </w:r>
    </w:p>
    <w:p w14:paraId="061C0439" w14:textId="77777777" w:rsidR="0008508A" w:rsidRPr="006642A7" w:rsidRDefault="0008508A" w:rsidP="006642A7">
      <w:pPr>
        <w:spacing w:line="288" w:lineRule="auto"/>
        <w:ind w:left="1416" w:hanging="708"/>
        <w:rPr>
          <w:rFonts w:ascii="Palatino" w:hAnsi="Palatino"/>
        </w:rPr>
      </w:pPr>
      <w:r w:rsidRPr="006642A7">
        <w:rPr>
          <w:rFonts w:ascii="Palatino" w:hAnsi="Palatino"/>
        </w:rPr>
        <w:t>(</w:t>
      </w:r>
      <w:r w:rsidR="00902B01">
        <w:rPr>
          <w:rFonts w:ascii="Palatino" w:hAnsi="Palatino"/>
        </w:rPr>
        <w:t>e</w:t>
      </w:r>
      <w:r w:rsidRPr="006642A7">
        <w:rPr>
          <w:rFonts w:ascii="Palatino" w:hAnsi="Palatino"/>
        </w:rPr>
        <w:t>)</w:t>
      </w:r>
      <w:r w:rsidRPr="006642A7">
        <w:rPr>
          <w:rFonts w:ascii="Palatino" w:hAnsi="Palatino"/>
        </w:rPr>
        <w:tab/>
        <w:t xml:space="preserve">Långivaren </w:t>
      </w:r>
      <w:r w:rsidR="00024CCB" w:rsidRPr="006642A7">
        <w:rPr>
          <w:rFonts w:ascii="Palatino" w:hAnsi="Palatino"/>
        </w:rPr>
        <w:t xml:space="preserve">inställer sina betalningar, </w:t>
      </w:r>
      <w:r w:rsidR="00E87EBE" w:rsidRPr="006642A7">
        <w:rPr>
          <w:rFonts w:ascii="Palatino" w:hAnsi="Palatino"/>
        </w:rPr>
        <w:t>ansöker om företagsrekonstruktion, försätts i konkurs eller träder i likvidation eller ansökan om konkurs eller likvidation inges</w:t>
      </w:r>
      <w:r w:rsidR="00606A01" w:rsidRPr="006642A7">
        <w:rPr>
          <w:rFonts w:ascii="Palatino" w:hAnsi="Palatino"/>
        </w:rPr>
        <w:t xml:space="preserve"> av Långivaren</w:t>
      </w:r>
      <w:r w:rsidR="00E87EBE" w:rsidRPr="006642A7">
        <w:rPr>
          <w:rFonts w:ascii="Palatino" w:hAnsi="Palatino"/>
        </w:rPr>
        <w:t>.</w:t>
      </w:r>
    </w:p>
    <w:p w14:paraId="7BDAB33A" w14:textId="77777777" w:rsidR="00697AA9" w:rsidRPr="006642A7" w:rsidRDefault="0008508A" w:rsidP="006642A7">
      <w:pPr>
        <w:pStyle w:val="Brdtextmedindrag3"/>
        <w:spacing w:line="288" w:lineRule="auto"/>
        <w:rPr>
          <w:rFonts w:ascii="Palatino" w:hAnsi="Palatino"/>
        </w:rPr>
      </w:pPr>
      <w:r w:rsidRPr="006642A7">
        <w:rPr>
          <w:rFonts w:ascii="Palatino" w:hAnsi="Palatino"/>
        </w:rPr>
        <w:t>1</w:t>
      </w:r>
      <w:r w:rsidR="00697AA9" w:rsidRPr="006642A7">
        <w:rPr>
          <w:rFonts w:ascii="Palatino" w:hAnsi="Palatino"/>
        </w:rPr>
        <w:t>7</w:t>
      </w:r>
      <w:r w:rsidRPr="006642A7">
        <w:rPr>
          <w:rFonts w:ascii="Palatino" w:hAnsi="Palatino"/>
        </w:rPr>
        <w:t>.3</w:t>
      </w:r>
      <w:r w:rsidRPr="006642A7">
        <w:rPr>
          <w:rFonts w:ascii="Palatino" w:hAnsi="Palatino"/>
        </w:rPr>
        <w:tab/>
        <w:t xml:space="preserve">Innan en </w:t>
      </w:r>
      <w:r w:rsidR="001F69A2" w:rsidRPr="006642A7">
        <w:rPr>
          <w:rFonts w:ascii="Palatino" w:hAnsi="Palatino"/>
        </w:rPr>
        <w:t>p</w:t>
      </w:r>
      <w:r w:rsidRPr="006642A7">
        <w:rPr>
          <w:rFonts w:ascii="Palatino" w:hAnsi="Palatino"/>
        </w:rPr>
        <w:t xml:space="preserve">art genomför förtida avveckling skall </w:t>
      </w:r>
      <w:r w:rsidR="001F69A2" w:rsidRPr="006642A7">
        <w:rPr>
          <w:rFonts w:ascii="Palatino" w:hAnsi="Palatino"/>
        </w:rPr>
        <w:t>p</w:t>
      </w:r>
      <w:r w:rsidRPr="006642A7">
        <w:rPr>
          <w:rFonts w:ascii="Palatino" w:hAnsi="Palatino"/>
        </w:rPr>
        <w:t>arten, såvida inte det enligt dennes bedömning föreligger fara i dröjsmål, om möjligt samråda med motparten.</w:t>
      </w:r>
    </w:p>
    <w:p w14:paraId="101AC4F0" w14:textId="77777777" w:rsidR="00697AA9" w:rsidRPr="006642A7" w:rsidRDefault="00697AA9" w:rsidP="006642A7">
      <w:pPr>
        <w:pStyle w:val="Brdtextmedindrag3"/>
        <w:spacing w:line="288" w:lineRule="auto"/>
        <w:rPr>
          <w:rFonts w:ascii="Palatino" w:hAnsi="Palatino"/>
        </w:rPr>
      </w:pPr>
      <w:r w:rsidRPr="006642A7">
        <w:rPr>
          <w:rFonts w:ascii="Palatino" w:hAnsi="Palatino"/>
        </w:rPr>
        <w:t>17.4</w:t>
      </w:r>
      <w:r w:rsidRPr="006642A7">
        <w:rPr>
          <w:rFonts w:ascii="Palatino" w:hAnsi="Palatino"/>
        </w:rPr>
        <w:tab/>
      </w:r>
      <w:r w:rsidR="0008508A" w:rsidRPr="006642A7">
        <w:rPr>
          <w:rFonts w:ascii="Palatino" w:hAnsi="Palatino"/>
        </w:rPr>
        <w:t>I stället för förtida avveckling enligt punkt 1</w:t>
      </w:r>
      <w:r w:rsidRPr="006642A7">
        <w:rPr>
          <w:rFonts w:ascii="Palatino" w:hAnsi="Palatino"/>
        </w:rPr>
        <w:t>7</w:t>
      </w:r>
      <w:r w:rsidR="0008508A" w:rsidRPr="006642A7">
        <w:rPr>
          <w:rFonts w:ascii="Palatino" w:hAnsi="Palatino"/>
        </w:rPr>
        <w:t>.1 och 1</w:t>
      </w:r>
      <w:r w:rsidRPr="006642A7">
        <w:rPr>
          <w:rFonts w:ascii="Palatino" w:hAnsi="Palatino"/>
        </w:rPr>
        <w:t>7</w:t>
      </w:r>
      <w:r w:rsidR="0008508A" w:rsidRPr="006642A7">
        <w:rPr>
          <w:rFonts w:ascii="Palatino" w:hAnsi="Palatino"/>
        </w:rPr>
        <w:t xml:space="preserve">.2 av samtliga utestående Värdepapperslån, äger </w:t>
      </w:r>
      <w:r w:rsidR="001F69A2" w:rsidRPr="006642A7">
        <w:rPr>
          <w:rFonts w:ascii="Palatino" w:hAnsi="Palatino"/>
        </w:rPr>
        <w:t>p</w:t>
      </w:r>
      <w:r w:rsidR="0008508A" w:rsidRPr="006642A7">
        <w:rPr>
          <w:rFonts w:ascii="Palatino" w:hAnsi="Palatino"/>
        </w:rPr>
        <w:t>art begränsa a</w:t>
      </w:r>
      <w:r w:rsidR="0008508A" w:rsidRPr="006642A7">
        <w:rPr>
          <w:rFonts w:ascii="Palatino" w:hAnsi="Palatino"/>
        </w:rPr>
        <w:t>v</w:t>
      </w:r>
      <w:r w:rsidR="0008508A" w:rsidRPr="006642A7">
        <w:rPr>
          <w:rFonts w:ascii="Palatino" w:hAnsi="Palatino"/>
        </w:rPr>
        <w:t>vecklingen till att endast avse de Värdepapperslån till vilka åberopad grund för uppsägning är hä</w:t>
      </w:r>
      <w:r w:rsidR="0008508A" w:rsidRPr="006642A7">
        <w:rPr>
          <w:rFonts w:ascii="Palatino" w:hAnsi="Palatino"/>
        </w:rPr>
        <w:t>n</w:t>
      </w:r>
      <w:r w:rsidR="0008508A" w:rsidRPr="006642A7">
        <w:rPr>
          <w:rFonts w:ascii="Palatino" w:hAnsi="Palatino"/>
        </w:rPr>
        <w:t>förlig</w:t>
      </w:r>
      <w:r w:rsidRPr="006642A7">
        <w:rPr>
          <w:rFonts w:ascii="Palatino" w:hAnsi="Palatino"/>
        </w:rPr>
        <w:t>.</w:t>
      </w:r>
    </w:p>
    <w:p w14:paraId="6E01F13E" w14:textId="77777777" w:rsidR="0008508A" w:rsidRPr="006642A7" w:rsidRDefault="00697AA9" w:rsidP="006642A7">
      <w:pPr>
        <w:pStyle w:val="Brdtextmedindrag3"/>
        <w:spacing w:line="288" w:lineRule="auto"/>
        <w:rPr>
          <w:rFonts w:ascii="Palatino" w:hAnsi="Palatino"/>
        </w:rPr>
      </w:pPr>
      <w:r w:rsidRPr="006642A7">
        <w:rPr>
          <w:rFonts w:ascii="Palatino" w:hAnsi="Palatino"/>
        </w:rPr>
        <w:t>17.5</w:t>
      </w:r>
      <w:r w:rsidRPr="006642A7">
        <w:rPr>
          <w:rFonts w:ascii="Palatino" w:hAnsi="Palatino"/>
        </w:rPr>
        <w:tab/>
      </w:r>
      <w:r w:rsidR="0008508A" w:rsidRPr="006642A7">
        <w:rPr>
          <w:rFonts w:ascii="Palatino" w:hAnsi="Palatino"/>
        </w:rPr>
        <w:t>Om förtida avveckling sker på grund av bestämmelsen i punkt 1</w:t>
      </w:r>
      <w:r w:rsidRPr="006642A7">
        <w:rPr>
          <w:rFonts w:ascii="Palatino" w:hAnsi="Palatino"/>
        </w:rPr>
        <w:t>7</w:t>
      </w:r>
      <w:r w:rsidR="0008508A" w:rsidRPr="006642A7">
        <w:rPr>
          <w:rFonts w:ascii="Palatino" w:hAnsi="Palatino"/>
        </w:rPr>
        <w:t>.1(b), har Långivaren rätt, men är inte skyldig, att begrä</w:t>
      </w:r>
      <w:r w:rsidR="0008508A" w:rsidRPr="006642A7">
        <w:rPr>
          <w:rFonts w:ascii="Palatino" w:hAnsi="Palatino"/>
        </w:rPr>
        <w:t>n</w:t>
      </w:r>
      <w:r w:rsidR="0008508A" w:rsidRPr="006642A7">
        <w:rPr>
          <w:rFonts w:ascii="Palatino" w:hAnsi="Palatino"/>
        </w:rPr>
        <w:t>sa avvecklingen till att avse endast så stor del av utestående Värdepapperslån som motsvaras av ifrågavarande säkerhetsbrist. Långivaren äger därvid bestämma vilket eller vilka Värdepa</w:t>
      </w:r>
      <w:r w:rsidR="0008508A" w:rsidRPr="006642A7">
        <w:rPr>
          <w:rFonts w:ascii="Palatino" w:hAnsi="Palatino"/>
        </w:rPr>
        <w:t>p</w:t>
      </w:r>
      <w:r w:rsidR="0008508A" w:rsidRPr="006642A7">
        <w:rPr>
          <w:rFonts w:ascii="Palatino" w:hAnsi="Palatino"/>
        </w:rPr>
        <w:t>perslån som helt eller delvis skall avvecklas.</w:t>
      </w:r>
    </w:p>
    <w:p w14:paraId="5B90D15B" w14:textId="77777777" w:rsidR="0008508A" w:rsidRPr="006642A7" w:rsidRDefault="0008508A" w:rsidP="006642A7">
      <w:pPr>
        <w:pStyle w:val="Rubrik3"/>
        <w:spacing w:line="288" w:lineRule="auto"/>
        <w:rPr>
          <w:rFonts w:ascii="Palatino" w:hAnsi="Palatino"/>
        </w:rPr>
      </w:pPr>
      <w:r w:rsidRPr="006642A7">
        <w:rPr>
          <w:rFonts w:ascii="Palatino" w:hAnsi="Palatino"/>
        </w:rPr>
        <w:t>1</w:t>
      </w:r>
      <w:r w:rsidR="00697AA9" w:rsidRPr="006642A7">
        <w:rPr>
          <w:rFonts w:ascii="Palatino" w:hAnsi="Palatino"/>
        </w:rPr>
        <w:t>8</w:t>
      </w:r>
      <w:r w:rsidRPr="006642A7">
        <w:rPr>
          <w:rFonts w:ascii="Palatino" w:hAnsi="Palatino"/>
        </w:rPr>
        <w:t xml:space="preserve">. Verkan av förtida avveckling </w:t>
      </w:r>
    </w:p>
    <w:p w14:paraId="5DBC7762"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697AA9" w:rsidRPr="006642A7">
        <w:rPr>
          <w:rFonts w:ascii="Palatino" w:hAnsi="Palatino"/>
        </w:rPr>
        <w:t>8</w:t>
      </w:r>
      <w:r w:rsidRPr="006642A7">
        <w:rPr>
          <w:rFonts w:ascii="Palatino" w:hAnsi="Palatino"/>
        </w:rPr>
        <w:t>.1</w:t>
      </w:r>
      <w:r w:rsidRPr="006642A7">
        <w:rPr>
          <w:rFonts w:ascii="Palatino" w:hAnsi="Palatino"/>
        </w:rPr>
        <w:tab/>
        <w:t xml:space="preserve">Vid förtida avveckling skall </w:t>
      </w:r>
      <w:r w:rsidR="001F69A2" w:rsidRPr="006642A7">
        <w:rPr>
          <w:rFonts w:ascii="Palatino" w:hAnsi="Palatino"/>
        </w:rPr>
        <w:t>p</w:t>
      </w:r>
      <w:r w:rsidRPr="006642A7">
        <w:rPr>
          <w:rFonts w:ascii="Palatino" w:hAnsi="Palatino"/>
        </w:rPr>
        <w:t xml:space="preserve">arternas skyldighet att leverera </w:t>
      </w:r>
      <w:r w:rsidR="00697AA9" w:rsidRPr="006642A7">
        <w:rPr>
          <w:rFonts w:ascii="Palatino" w:hAnsi="Palatino"/>
        </w:rPr>
        <w:t xml:space="preserve">Utlånade </w:t>
      </w:r>
      <w:r w:rsidRPr="006642A7">
        <w:rPr>
          <w:rFonts w:ascii="Palatino" w:hAnsi="Palatino"/>
        </w:rPr>
        <w:t>Värdepapper</w:t>
      </w:r>
      <w:r w:rsidR="00697AA9" w:rsidRPr="006642A7">
        <w:rPr>
          <w:rFonts w:ascii="Palatino" w:hAnsi="Palatino"/>
        </w:rPr>
        <w:t>, Jämförbara</w:t>
      </w:r>
      <w:r w:rsidRPr="006642A7">
        <w:rPr>
          <w:rFonts w:ascii="Palatino" w:hAnsi="Palatino"/>
        </w:rPr>
        <w:t xml:space="preserve"> </w:t>
      </w:r>
      <w:r w:rsidR="00697AA9" w:rsidRPr="006642A7">
        <w:rPr>
          <w:rFonts w:ascii="Palatino" w:hAnsi="Palatino"/>
        </w:rPr>
        <w:t xml:space="preserve">Värdepapper, Säkerhetstillgångar och </w:t>
      </w:r>
      <w:r w:rsidR="00697AA9" w:rsidRPr="006642A7">
        <w:rPr>
          <w:rFonts w:ascii="Palatino" w:hAnsi="Palatino"/>
        </w:rPr>
        <w:lastRenderedPageBreak/>
        <w:t>Jämförbara Säkerhetstillgångar</w:t>
      </w:r>
      <w:r w:rsidRPr="006642A7">
        <w:rPr>
          <w:rFonts w:ascii="Palatino" w:hAnsi="Palatino"/>
        </w:rPr>
        <w:t xml:space="preserve"> omedelbart upphöra. En avräkning skall äga rum mellan </w:t>
      </w:r>
      <w:r w:rsidR="001F69A2" w:rsidRPr="006642A7">
        <w:rPr>
          <w:rFonts w:ascii="Palatino" w:hAnsi="Palatino"/>
        </w:rPr>
        <w:t>p</w:t>
      </w:r>
      <w:r w:rsidRPr="006642A7">
        <w:rPr>
          <w:rFonts w:ascii="Palatino" w:hAnsi="Palatino"/>
        </w:rPr>
        <w:t>arterna beträffande varje Värdepapperslån eller del därav som avvec</w:t>
      </w:r>
      <w:r w:rsidRPr="006642A7">
        <w:rPr>
          <w:rFonts w:ascii="Palatino" w:hAnsi="Palatino"/>
        </w:rPr>
        <w:t>k</w:t>
      </w:r>
      <w:r w:rsidRPr="006642A7">
        <w:rPr>
          <w:rFonts w:ascii="Palatino" w:hAnsi="Palatino"/>
        </w:rPr>
        <w:t xml:space="preserve">las, varvid </w:t>
      </w:r>
      <w:r w:rsidR="00724A64" w:rsidRPr="006642A7">
        <w:rPr>
          <w:rFonts w:ascii="Palatino" w:hAnsi="Palatino"/>
        </w:rPr>
        <w:t xml:space="preserve">respektive part skall </w:t>
      </w:r>
      <w:r w:rsidRPr="006642A7">
        <w:rPr>
          <w:rFonts w:ascii="Palatino" w:hAnsi="Palatino"/>
        </w:rPr>
        <w:t xml:space="preserve">tillgodoräknas </w:t>
      </w:r>
      <w:r w:rsidR="00103290" w:rsidRPr="006642A7">
        <w:rPr>
          <w:rFonts w:ascii="Palatino" w:hAnsi="Palatino"/>
        </w:rPr>
        <w:t xml:space="preserve">det sammanlagda </w:t>
      </w:r>
      <w:r w:rsidRPr="006642A7">
        <w:rPr>
          <w:rFonts w:ascii="Palatino" w:hAnsi="Palatino"/>
        </w:rPr>
        <w:t xml:space="preserve">Marknadsvärdet per den </w:t>
      </w:r>
      <w:proofErr w:type="gramStart"/>
      <w:r w:rsidRPr="006642A7">
        <w:rPr>
          <w:rFonts w:ascii="Palatino" w:hAnsi="Palatino"/>
        </w:rPr>
        <w:t>tidpunkt avvecklingen</w:t>
      </w:r>
      <w:proofErr w:type="gramEnd"/>
      <w:r w:rsidRPr="006642A7">
        <w:rPr>
          <w:rFonts w:ascii="Palatino" w:hAnsi="Palatino"/>
        </w:rPr>
        <w:t xml:space="preserve"> genomförs, av </w:t>
      </w:r>
      <w:r w:rsidR="00724A64" w:rsidRPr="006642A7">
        <w:rPr>
          <w:rFonts w:ascii="Palatino" w:hAnsi="Palatino"/>
        </w:rPr>
        <w:t xml:space="preserve">Jämförbara </w:t>
      </w:r>
      <w:r w:rsidRPr="006642A7">
        <w:rPr>
          <w:rFonts w:ascii="Palatino" w:hAnsi="Palatino"/>
        </w:rPr>
        <w:t xml:space="preserve">Värdepapper </w:t>
      </w:r>
      <w:r w:rsidR="00724A64" w:rsidRPr="006642A7">
        <w:rPr>
          <w:rFonts w:ascii="Palatino" w:hAnsi="Palatino"/>
        </w:rPr>
        <w:t xml:space="preserve">och, i förekommande fall, Jämförbara Säkerhetstillgångar som parten </w:t>
      </w:r>
      <w:r w:rsidR="00103290" w:rsidRPr="006642A7">
        <w:rPr>
          <w:rFonts w:ascii="Palatino" w:hAnsi="Palatino"/>
        </w:rPr>
        <w:t xml:space="preserve">vid tidpunkten för avvecklingen hade </w:t>
      </w:r>
      <w:r w:rsidR="00724A64" w:rsidRPr="006642A7">
        <w:rPr>
          <w:rFonts w:ascii="Palatino" w:hAnsi="Palatino"/>
        </w:rPr>
        <w:t xml:space="preserve">att fordra från motparten. </w:t>
      </w:r>
      <w:r w:rsidRPr="006642A7">
        <w:rPr>
          <w:rFonts w:ascii="Palatino" w:hAnsi="Palatino"/>
        </w:rPr>
        <w:t xml:space="preserve">Därutöver skall vardera </w:t>
      </w:r>
      <w:r w:rsidR="001F69A2" w:rsidRPr="006642A7">
        <w:rPr>
          <w:rFonts w:ascii="Palatino" w:hAnsi="Palatino"/>
        </w:rPr>
        <w:t>p</w:t>
      </w:r>
      <w:r w:rsidRPr="006642A7">
        <w:rPr>
          <w:rFonts w:ascii="Palatino" w:hAnsi="Palatino"/>
        </w:rPr>
        <w:t>arten tillgodoräknas ett belopp motsvarande det sammanlagda värdet av de utestående belopp som part i övrigt har att fordra av motparten enligt Ramavtalet.</w:t>
      </w:r>
    </w:p>
    <w:p w14:paraId="223CD6F3" w14:textId="77777777" w:rsidR="0008508A" w:rsidRPr="006642A7" w:rsidRDefault="00697AA9" w:rsidP="006642A7">
      <w:pPr>
        <w:pStyle w:val="Brdtextmedindrag3"/>
        <w:spacing w:line="288" w:lineRule="auto"/>
        <w:rPr>
          <w:rFonts w:ascii="Palatino" w:hAnsi="Palatino"/>
        </w:rPr>
      </w:pPr>
      <w:r w:rsidRPr="006642A7">
        <w:rPr>
          <w:rFonts w:ascii="Palatino" w:hAnsi="Palatino"/>
          <w:szCs w:val="24"/>
        </w:rPr>
        <w:t>18.2</w:t>
      </w:r>
      <w:r w:rsidRPr="006642A7">
        <w:rPr>
          <w:rFonts w:ascii="Palatino" w:hAnsi="Palatino"/>
          <w:szCs w:val="24"/>
        </w:rPr>
        <w:tab/>
      </w:r>
      <w:r w:rsidR="0008508A" w:rsidRPr="006642A7">
        <w:rPr>
          <w:rFonts w:ascii="Palatino" w:hAnsi="Palatino"/>
        </w:rPr>
        <w:t xml:space="preserve">Part som genomfört förtida avveckling skall utan dröjsmål tillställa motparten meddelande härom samt ange dels dag och klockslag, dels till vilka Marknadsvärden </w:t>
      </w:r>
      <w:proofErr w:type="gramStart"/>
      <w:r w:rsidR="0008508A" w:rsidRPr="006642A7">
        <w:rPr>
          <w:rFonts w:ascii="Palatino" w:hAnsi="Palatino"/>
        </w:rPr>
        <w:t>och dels</w:t>
      </w:r>
      <w:proofErr w:type="gramEnd"/>
      <w:r w:rsidR="0008508A" w:rsidRPr="006642A7">
        <w:rPr>
          <w:rFonts w:ascii="Palatino" w:hAnsi="Palatino"/>
        </w:rPr>
        <w:t xml:space="preserve"> på vilken i punkt 16 angiven grund avräkningen g</w:t>
      </w:r>
      <w:r w:rsidR="0008508A" w:rsidRPr="006642A7">
        <w:rPr>
          <w:rFonts w:ascii="Palatino" w:hAnsi="Palatino"/>
        </w:rPr>
        <w:t>e</w:t>
      </w:r>
      <w:r w:rsidR="0008508A" w:rsidRPr="006642A7">
        <w:rPr>
          <w:rFonts w:ascii="Palatino" w:hAnsi="Palatino"/>
        </w:rPr>
        <w:t xml:space="preserve">nomförts. </w:t>
      </w:r>
    </w:p>
    <w:p w14:paraId="130EF4C8" w14:textId="77777777" w:rsidR="0008508A" w:rsidRPr="006642A7" w:rsidRDefault="00697AA9" w:rsidP="006642A7">
      <w:pPr>
        <w:pStyle w:val="Brdtextmedindrag3"/>
        <w:spacing w:line="288" w:lineRule="auto"/>
        <w:rPr>
          <w:rFonts w:ascii="Palatino" w:hAnsi="Palatino"/>
        </w:rPr>
      </w:pPr>
      <w:r w:rsidRPr="006642A7">
        <w:rPr>
          <w:rFonts w:ascii="Palatino" w:hAnsi="Palatino"/>
        </w:rPr>
        <w:t>18.3</w:t>
      </w:r>
      <w:r w:rsidRPr="006642A7">
        <w:rPr>
          <w:rFonts w:ascii="Palatino" w:hAnsi="Palatino"/>
        </w:rPr>
        <w:tab/>
      </w:r>
      <w:r w:rsidR="0008508A" w:rsidRPr="006642A7">
        <w:rPr>
          <w:rFonts w:ascii="Palatino" w:hAnsi="Palatino"/>
        </w:rPr>
        <w:t>Efter i punkt 1</w:t>
      </w:r>
      <w:r w:rsidR="00DF33EB" w:rsidRPr="006642A7">
        <w:rPr>
          <w:rFonts w:ascii="Palatino" w:hAnsi="Palatino"/>
        </w:rPr>
        <w:t>8</w:t>
      </w:r>
      <w:r w:rsidR="0008508A" w:rsidRPr="006642A7">
        <w:rPr>
          <w:rFonts w:ascii="Palatino" w:hAnsi="Palatino"/>
        </w:rPr>
        <w:t xml:space="preserve">.1 angiven avräkning skall den </w:t>
      </w:r>
      <w:r w:rsidR="003C7087" w:rsidRPr="006642A7">
        <w:rPr>
          <w:rFonts w:ascii="Palatino" w:hAnsi="Palatino"/>
        </w:rPr>
        <w:t>part</w:t>
      </w:r>
      <w:r w:rsidRPr="006642A7">
        <w:rPr>
          <w:rFonts w:ascii="Palatino" w:hAnsi="Palatino"/>
        </w:rPr>
        <w:t xml:space="preserve"> </w:t>
      </w:r>
      <w:r w:rsidR="0008508A" w:rsidRPr="006642A7">
        <w:rPr>
          <w:rFonts w:ascii="Palatino" w:hAnsi="Palatino"/>
        </w:rPr>
        <w:t xml:space="preserve">som har att fordra ett lägre sammanlagt belopp än den andra </w:t>
      </w:r>
      <w:r w:rsidR="001F69A2" w:rsidRPr="006642A7">
        <w:rPr>
          <w:rFonts w:ascii="Palatino" w:hAnsi="Palatino"/>
        </w:rPr>
        <w:t>p</w:t>
      </w:r>
      <w:r w:rsidR="0008508A" w:rsidRPr="006642A7">
        <w:rPr>
          <w:rFonts w:ascii="Palatino" w:hAnsi="Palatino"/>
        </w:rPr>
        <w:t>arten till denne erlägga skillnaden mellan respektive belopp. Belo</w:t>
      </w:r>
      <w:r w:rsidR="0008508A" w:rsidRPr="006642A7">
        <w:rPr>
          <w:rFonts w:ascii="Palatino" w:hAnsi="Palatino"/>
        </w:rPr>
        <w:t>p</w:t>
      </w:r>
      <w:r w:rsidR="0008508A" w:rsidRPr="006642A7">
        <w:rPr>
          <w:rFonts w:ascii="Palatino" w:hAnsi="Palatino"/>
        </w:rPr>
        <w:t>pet är omedelbart förfallet till betalning.</w:t>
      </w:r>
    </w:p>
    <w:p w14:paraId="3FD16197" w14:textId="77777777" w:rsidR="0008508A" w:rsidRPr="006642A7" w:rsidRDefault="00697AA9" w:rsidP="006642A7">
      <w:pPr>
        <w:pStyle w:val="Brdtextmedindrag3"/>
        <w:spacing w:line="288" w:lineRule="auto"/>
        <w:rPr>
          <w:rFonts w:ascii="Palatino" w:hAnsi="Palatino"/>
          <w:strike/>
          <w:u w:val="single"/>
        </w:rPr>
      </w:pPr>
      <w:r w:rsidRPr="006642A7">
        <w:rPr>
          <w:rFonts w:ascii="Palatino" w:hAnsi="Palatino"/>
        </w:rPr>
        <w:t>18.4</w:t>
      </w:r>
      <w:r w:rsidR="0008508A" w:rsidRPr="006642A7">
        <w:rPr>
          <w:rFonts w:ascii="Palatino" w:hAnsi="Palatino"/>
        </w:rPr>
        <w:tab/>
        <w:t>Avräkningsfordran enligt punkt 1</w:t>
      </w:r>
      <w:r w:rsidRPr="006642A7">
        <w:rPr>
          <w:rFonts w:ascii="Palatino" w:hAnsi="Palatino"/>
        </w:rPr>
        <w:t>8</w:t>
      </w:r>
      <w:r w:rsidR="0008508A" w:rsidRPr="006642A7">
        <w:rPr>
          <w:rFonts w:ascii="Palatino" w:hAnsi="Palatino"/>
        </w:rPr>
        <w:t xml:space="preserve">.3 som kan tillkomma </w:t>
      </w:r>
      <w:r w:rsidRPr="006642A7">
        <w:rPr>
          <w:rFonts w:ascii="Palatino" w:hAnsi="Palatino"/>
        </w:rPr>
        <w:t>P</w:t>
      </w:r>
      <w:r w:rsidR="0008508A" w:rsidRPr="006642A7">
        <w:rPr>
          <w:rFonts w:ascii="Palatino" w:hAnsi="Palatino"/>
        </w:rPr>
        <w:t xml:space="preserve">art som genomför en förtida avveckling av </w:t>
      </w:r>
      <w:r w:rsidR="001F69A2" w:rsidRPr="006642A7">
        <w:rPr>
          <w:rFonts w:ascii="Palatino" w:hAnsi="Palatino"/>
        </w:rPr>
        <w:t>p</w:t>
      </w:r>
      <w:r w:rsidR="0008508A" w:rsidRPr="006642A7">
        <w:rPr>
          <w:rFonts w:ascii="Palatino" w:hAnsi="Palatino"/>
        </w:rPr>
        <w:t>arternas samtliga mellanh</w:t>
      </w:r>
      <w:r w:rsidR="0008508A" w:rsidRPr="006642A7">
        <w:rPr>
          <w:rFonts w:ascii="Palatino" w:hAnsi="Palatino"/>
        </w:rPr>
        <w:t>a</w:t>
      </w:r>
      <w:r w:rsidR="0008508A" w:rsidRPr="006642A7">
        <w:rPr>
          <w:rFonts w:ascii="Palatino" w:hAnsi="Palatino"/>
        </w:rPr>
        <w:t xml:space="preserve">vanden enligt Ramavtalet kan användas kvittningsvis av denne genom avräkning mot samtliga, även icke förfallna, skulder till den andra parten på grund av andra avtal och förbindelser än sådana som omfattas av Ramavtalet. På motsvarande sätt skall </w:t>
      </w:r>
      <w:r w:rsidR="001F69A2" w:rsidRPr="006642A7">
        <w:rPr>
          <w:rFonts w:ascii="Palatino" w:hAnsi="Palatino"/>
        </w:rPr>
        <w:t>p</w:t>
      </w:r>
      <w:r w:rsidR="0008508A" w:rsidRPr="006642A7">
        <w:rPr>
          <w:rFonts w:ascii="Palatino" w:hAnsi="Palatino"/>
        </w:rPr>
        <w:t xml:space="preserve">art som genomför en sådan förtida avveckling äga rätt att från den eventuella fordran som tillkommer den andra </w:t>
      </w:r>
      <w:r w:rsidR="001F69A2" w:rsidRPr="006642A7">
        <w:rPr>
          <w:rFonts w:ascii="Palatino" w:hAnsi="Palatino"/>
        </w:rPr>
        <w:t>p</w:t>
      </w:r>
      <w:r w:rsidR="0008508A" w:rsidRPr="006642A7">
        <w:rPr>
          <w:rFonts w:ascii="Palatino" w:hAnsi="Palatino"/>
        </w:rPr>
        <w:t>a</w:t>
      </w:r>
      <w:r w:rsidR="0008508A" w:rsidRPr="006642A7">
        <w:rPr>
          <w:rFonts w:ascii="Palatino" w:hAnsi="Palatino"/>
        </w:rPr>
        <w:t>r</w:t>
      </w:r>
      <w:r w:rsidR="0008508A" w:rsidRPr="006642A7">
        <w:rPr>
          <w:rFonts w:ascii="Palatino" w:hAnsi="Palatino"/>
        </w:rPr>
        <w:t>ten enligt verkställd avräkning kvittningsvis avräkna, även icke förfallna, fordringar på motparten på grund av andra a</w:t>
      </w:r>
      <w:r w:rsidR="0008508A" w:rsidRPr="006642A7">
        <w:rPr>
          <w:rFonts w:ascii="Palatino" w:hAnsi="Palatino"/>
        </w:rPr>
        <w:t>v</w:t>
      </w:r>
      <w:r w:rsidR="0008508A" w:rsidRPr="006642A7">
        <w:rPr>
          <w:rFonts w:ascii="Palatino" w:hAnsi="Palatino"/>
        </w:rPr>
        <w:t>tal och förbindelser än de som omfattas av Ra</w:t>
      </w:r>
      <w:r w:rsidR="0008508A" w:rsidRPr="006642A7">
        <w:rPr>
          <w:rFonts w:ascii="Palatino" w:hAnsi="Palatino"/>
        </w:rPr>
        <w:t>m</w:t>
      </w:r>
      <w:r w:rsidR="0008508A" w:rsidRPr="006642A7">
        <w:rPr>
          <w:rFonts w:ascii="Palatino" w:hAnsi="Palatino"/>
        </w:rPr>
        <w:t>avtalet.</w:t>
      </w:r>
    </w:p>
    <w:p w14:paraId="5E99BBE4" w14:textId="77777777" w:rsidR="0008508A" w:rsidRPr="006642A7" w:rsidRDefault="0008508A" w:rsidP="006642A7">
      <w:pPr>
        <w:pStyle w:val="Rubrik3"/>
        <w:spacing w:line="288" w:lineRule="auto"/>
        <w:rPr>
          <w:rFonts w:ascii="Palatino" w:hAnsi="Palatino"/>
        </w:rPr>
      </w:pPr>
      <w:r w:rsidRPr="006642A7">
        <w:rPr>
          <w:rFonts w:ascii="Palatino" w:hAnsi="Palatino"/>
        </w:rPr>
        <w:t>1</w:t>
      </w:r>
      <w:r w:rsidR="00697AA9" w:rsidRPr="006642A7">
        <w:rPr>
          <w:rFonts w:ascii="Palatino" w:hAnsi="Palatino"/>
        </w:rPr>
        <w:t>9</w:t>
      </w:r>
      <w:r w:rsidRPr="006642A7">
        <w:rPr>
          <w:rFonts w:ascii="Palatino" w:hAnsi="Palatino"/>
        </w:rPr>
        <w:t>. Ianspråktagande av ställd</w:t>
      </w:r>
      <w:r w:rsidR="00D65986" w:rsidRPr="006642A7">
        <w:rPr>
          <w:rFonts w:ascii="Palatino" w:hAnsi="Palatino"/>
        </w:rPr>
        <w:t xml:space="preserve"> </w:t>
      </w:r>
      <w:r w:rsidR="00606A01" w:rsidRPr="006642A7">
        <w:rPr>
          <w:rFonts w:ascii="Palatino" w:hAnsi="Palatino"/>
        </w:rPr>
        <w:t xml:space="preserve">Pant </w:t>
      </w:r>
      <w:proofErr w:type="gramStart"/>
      <w:r w:rsidRPr="006642A7">
        <w:rPr>
          <w:rFonts w:ascii="Palatino" w:hAnsi="Palatino"/>
        </w:rPr>
        <w:t>m</w:t>
      </w:r>
      <w:r w:rsidR="00E908E7">
        <w:rPr>
          <w:rFonts w:ascii="Palatino" w:hAnsi="Palatino"/>
        </w:rPr>
        <w:t>.</w:t>
      </w:r>
      <w:r w:rsidR="00606A01" w:rsidRPr="006642A7">
        <w:rPr>
          <w:rFonts w:ascii="Palatino" w:hAnsi="Palatino"/>
        </w:rPr>
        <w:t>m</w:t>
      </w:r>
      <w:r w:rsidR="00E908E7">
        <w:rPr>
          <w:rFonts w:ascii="Palatino" w:hAnsi="Palatino"/>
        </w:rPr>
        <w:t>.</w:t>
      </w:r>
      <w:proofErr w:type="gramEnd"/>
    </w:p>
    <w:p w14:paraId="4AC9F218" w14:textId="77777777" w:rsidR="0008508A" w:rsidRPr="006642A7" w:rsidRDefault="00CD745D" w:rsidP="006642A7">
      <w:pPr>
        <w:spacing w:line="288" w:lineRule="auto"/>
        <w:ind w:left="708" w:hanging="708"/>
        <w:rPr>
          <w:rFonts w:ascii="Palatino" w:hAnsi="Palatino"/>
        </w:rPr>
      </w:pPr>
      <w:r w:rsidRPr="006642A7">
        <w:rPr>
          <w:rFonts w:ascii="Palatino" w:hAnsi="Palatino"/>
        </w:rPr>
        <w:t>19.1</w:t>
      </w:r>
      <w:r w:rsidRPr="006642A7">
        <w:rPr>
          <w:rFonts w:ascii="Palatino" w:hAnsi="Palatino"/>
        </w:rPr>
        <w:tab/>
        <w:t xml:space="preserve">Säkerhetstagaren </w:t>
      </w:r>
      <w:r w:rsidR="0008508A" w:rsidRPr="006642A7">
        <w:rPr>
          <w:rFonts w:ascii="Palatino" w:hAnsi="Palatino"/>
        </w:rPr>
        <w:t>är b</w:t>
      </w:r>
      <w:r w:rsidR="0008508A" w:rsidRPr="006642A7">
        <w:rPr>
          <w:rFonts w:ascii="Palatino" w:hAnsi="Palatino"/>
        </w:rPr>
        <w:t>e</w:t>
      </w:r>
      <w:r w:rsidR="0008508A" w:rsidRPr="006642A7">
        <w:rPr>
          <w:rFonts w:ascii="Palatino" w:hAnsi="Palatino"/>
        </w:rPr>
        <w:t xml:space="preserve">rättigad att på sätt </w:t>
      </w:r>
      <w:r w:rsidR="007C2721" w:rsidRPr="006642A7">
        <w:rPr>
          <w:rFonts w:ascii="Palatino" w:hAnsi="Palatino"/>
        </w:rPr>
        <w:t>denne</w:t>
      </w:r>
      <w:r w:rsidR="0008508A" w:rsidRPr="006642A7">
        <w:rPr>
          <w:rFonts w:ascii="Palatino" w:hAnsi="Palatino"/>
        </w:rPr>
        <w:t xml:space="preserve"> finner lämpligt omedelbart realisera respektive ta ställda </w:t>
      </w:r>
      <w:r w:rsidRPr="006642A7">
        <w:rPr>
          <w:rFonts w:ascii="Palatino" w:hAnsi="Palatino"/>
        </w:rPr>
        <w:t>P</w:t>
      </w:r>
      <w:r w:rsidR="00835328" w:rsidRPr="006642A7">
        <w:rPr>
          <w:rFonts w:ascii="Palatino" w:hAnsi="Palatino"/>
        </w:rPr>
        <w:t xml:space="preserve">anter </w:t>
      </w:r>
      <w:r w:rsidR="0008508A" w:rsidRPr="006642A7">
        <w:rPr>
          <w:rFonts w:ascii="Palatino" w:hAnsi="Palatino"/>
        </w:rPr>
        <w:t xml:space="preserve">i anspråk, om motparten inte i rätt tid fullgör sina skyldigheter enligt Ramavtalet. </w:t>
      </w:r>
      <w:r w:rsidRPr="006642A7">
        <w:rPr>
          <w:rFonts w:ascii="Palatino" w:hAnsi="Palatino"/>
        </w:rPr>
        <w:t xml:space="preserve">Säkerhetstagaren </w:t>
      </w:r>
      <w:r w:rsidR="0008508A" w:rsidRPr="006642A7">
        <w:rPr>
          <w:rFonts w:ascii="Palatino" w:hAnsi="Palatino"/>
        </w:rPr>
        <w:t xml:space="preserve">skall härvid förfara med omsorg och, om så är möjligt och det enligt </w:t>
      </w:r>
      <w:r w:rsidRPr="006642A7">
        <w:rPr>
          <w:rFonts w:ascii="Palatino" w:hAnsi="Palatino"/>
        </w:rPr>
        <w:t>Säkerhetstagaren</w:t>
      </w:r>
      <w:r w:rsidR="00606A01" w:rsidRPr="006642A7">
        <w:rPr>
          <w:rFonts w:ascii="Palatino" w:hAnsi="Palatino"/>
        </w:rPr>
        <w:t>s</w:t>
      </w:r>
      <w:r w:rsidRPr="006642A7">
        <w:rPr>
          <w:rFonts w:ascii="Palatino" w:hAnsi="Palatino"/>
        </w:rPr>
        <w:t xml:space="preserve"> </w:t>
      </w:r>
      <w:r w:rsidR="0008508A" w:rsidRPr="006642A7">
        <w:rPr>
          <w:rFonts w:ascii="Palatino" w:hAnsi="Palatino"/>
        </w:rPr>
        <w:t xml:space="preserve">bedömning kan ske utan förfång för denne, i förväg underrätta motparten härom. </w:t>
      </w:r>
      <w:r w:rsidRPr="006642A7">
        <w:rPr>
          <w:rFonts w:ascii="Palatino" w:hAnsi="Palatino"/>
        </w:rPr>
        <w:t>Säkerhetstagaren</w:t>
      </w:r>
      <w:r w:rsidR="0008508A" w:rsidRPr="006642A7">
        <w:rPr>
          <w:rFonts w:ascii="Palatino" w:hAnsi="Palatino"/>
        </w:rPr>
        <w:t xml:space="preserve"> får </w:t>
      </w:r>
      <w:r w:rsidR="0008508A" w:rsidRPr="006642A7">
        <w:rPr>
          <w:rFonts w:ascii="Palatino" w:hAnsi="Palatino"/>
        </w:rPr>
        <w:lastRenderedPageBreak/>
        <w:t>bestämma dels i vilken ordning ställda säkerheter skall tas i anspråk, dels i vilken ordning motpartens förpliktelser därvid skall avräknas.</w:t>
      </w:r>
    </w:p>
    <w:p w14:paraId="40595B82"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CD745D" w:rsidRPr="006642A7">
        <w:rPr>
          <w:rFonts w:ascii="Palatino" w:hAnsi="Palatino"/>
        </w:rPr>
        <w:t>9</w:t>
      </w:r>
      <w:r w:rsidRPr="006642A7">
        <w:rPr>
          <w:rFonts w:ascii="Palatino" w:hAnsi="Palatino"/>
        </w:rPr>
        <w:t>.2</w:t>
      </w:r>
      <w:r w:rsidRPr="006642A7">
        <w:rPr>
          <w:rFonts w:ascii="Palatino" w:hAnsi="Palatino"/>
        </w:rPr>
        <w:tab/>
      </w:r>
      <w:r w:rsidR="008E4866" w:rsidRPr="006642A7">
        <w:rPr>
          <w:rFonts w:ascii="Palatino" w:hAnsi="Palatino"/>
        </w:rPr>
        <w:t>Finansiella Instrument</w:t>
      </w:r>
      <w:r w:rsidRPr="006642A7">
        <w:rPr>
          <w:rFonts w:ascii="Palatino" w:hAnsi="Palatino"/>
        </w:rPr>
        <w:t xml:space="preserve"> som utgör </w:t>
      </w:r>
      <w:r w:rsidR="00CD745D" w:rsidRPr="006642A7">
        <w:rPr>
          <w:rFonts w:ascii="Palatino" w:hAnsi="Palatino"/>
        </w:rPr>
        <w:t>P</w:t>
      </w:r>
      <w:r w:rsidR="00835328" w:rsidRPr="006642A7">
        <w:rPr>
          <w:rFonts w:ascii="Palatino" w:hAnsi="Palatino"/>
        </w:rPr>
        <w:t xml:space="preserve">ant </w:t>
      </w:r>
      <w:r w:rsidRPr="006642A7">
        <w:rPr>
          <w:rFonts w:ascii="Palatino" w:hAnsi="Palatino"/>
        </w:rPr>
        <w:t>får försäljas i a</w:t>
      </w:r>
      <w:r w:rsidRPr="006642A7">
        <w:rPr>
          <w:rFonts w:ascii="Palatino" w:hAnsi="Palatino"/>
        </w:rPr>
        <w:t>n</w:t>
      </w:r>
      <w:r w:rsidRPr="006642A7">
        <w:rPr>
          <w:rFonts w:ascii="Palatino" w:hAnsi="Palatino"/>
        </w:rPr>
        <w:t>nan ordning än på den marknadsplats där instrumenten är för</w:t>
      </w:r>
      <w:r w:rsidRPr="006642A7">
        <w:rPr>
          <w:rFonts w:ascii="Palatino" w:hAnsi="Palatino"/>
        </w:rPr>
        <w:t>e</w:t>
      </w:r>
      <w:r w:rsidRPr="006642A7">
        <w:rPr>
          <w:rFonts w:ascii="Palatino" w:hAnsi="Palatino"/>
        </w:rPr>
        <w:t>mål för handel.</w:t>
      </w:r>
    </w:p>
    <w:p w14:paraId="3F186D6F"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CD745D" w:rsidRPr="006642A7">
        <w:rPr>
          <w:rFonts w:ascii="Palatino" w:hAnsi="Palatino"/>
        </w:rPr>
        <w:t>9</w:t>
      </w:r>
      <w:r w:rsidRPr="006642A7">
        <w:rPr>
          <w:rFonts w:ascii="Palatino" w:hAnsi="Palatino"/>
        </w:rPr>
        <w:t>.3</w:t>
      </w:r>
      <w:r w:rsidRPr="006642A7">
        <w:rPr>
          <w:rFonts w:ascii="Palatino" w:hAnsi="Palatino"/>
        </w:rPr>
        <w:tab/>
        <w:t xml:space="preserve">Tillgodohavande på konto som utgör </w:t>
      </w:r>
      <w:r w:rsidR="00CD745D" w:rsidRPr="006642A7">
        <w:rPr>
          <w:rFonts w:ascii="Palatino" w:hAnsi="Palatino"/>
        </w:rPr>
        <w:t>P</w:t>
      </w:r>
      <w:r w:rsidR="00835328" w:rsidRPr="006642A7">
        <w:rPr>
          <w:rFonts w:ascii="Palatino" w:hAnsi="Palatino"/>
        </w:rPr>
        <w:t>ant</w:t>
      </w:r>
      <w:r w:rsidRPr="006642A7">
        <w:rPr>
          <w:rFonts w:ascii="Palatino" w:hAnsi="Palatino"/>
        </w:rPr>
        <w:t xml:space="preserve"> får, utan föreg</w:t>
      </w:r>
      <w:r w:rsidRPr="006642A7">
        <w:rPr>
          <w:rFonts w:ascii="Palatino" w:hAnsi="Palatino"/>
        </w:rPr>
        <w:t>å</w:t>
      </w:r>
      <w:r w:rsidRPr="006642A7">
        <w:rPr>
          <w:rFonts w:ascii="Palatino" w:hAnsi="Palatino"/>
        </w:rPr>
        <w:t>ende underrättelse till motparten, tas ut från kontot.</w:t>
      </w:r>
    </w:p>
    <w:p w14:paraId="272B01AF"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CD745D" w:rsidRPr="006642A7">
        <w:rPr>
          <w:rFonts w:ascii="Palatino" w:hAnsi="Palatino"/>
        </w:rPr>
        <w:t>9</w:t>
      </w:r>
      <w:r w:rsidRPr="006642A7">
        <w:rPr>
          <w:rFonts w:ascii="Palatino" w:hAnsi="Palatino"/>
        </w:rPr>
        <w:t>.4</w:t>
      </w:r>
      <w:r w:rsidRPr="006642A7">
        <w:rPr>
          <w:rFonts w:ascii="Palatino" w:hAnsi="Palatino"/>
        </w:rPr>
        <w:tab/>
      </w:r>
      <w:r w:rsidR="00CD745D" w:rsidRPr="006642A7">
        <w:rPr>
          <w:rFonts w:ascii="Palatino" w:hAnsi="Palatino"/>
        </w:rPr>
        <w:t>Säkerhetstagaren</w:t>
      </w:r>
      <w:r w:rsidRPr="006642A7">
        <w:rPr>
          <w:rFonts w:ascii="Palatino" w:hAnsi="Palatino"/>
        </w:rPr>
        <w:t xml:space="preserve"> bemyndigas att själv eller genom någon som parten utser, teckna motpartens namn, då detta erfordras för att genomföra pantrealis</w:t>
      </w:r>
      <w:r w:rsidRPr="006642A7">
        <w:rPr>
          <w:rFonts w:ascii="Palatino" w:hAnsi="Palatino"/>
        </w:rPr>
        <w:t>a</w:t>
      </w:r>
      <w:r w:rsidRPr="006642A7">
        <w:rPr>
          <w:rFonts w:ascii="Palatino" w:hAnsi="Palatino"/>
        </w:rPr>
        <w:t>tion eller för att el</w:t>
      </w:r>
      <w:r w:rsidRPr="006642A7">
        <w:rPr>
          <w:rFonts w:ascii="Palatino" w:hAnsi="Palatino"/>
        </w:rPr>
        <w:softHyphen/>
        <w:t>jest tillvarata eller utöva partens rätt med avseende på pan</w:t>
      </w:r>
      <w:r w:rsidRPr="006642A7">
        <w:rPr>
          <w:rFonts w:ascii="Palatino" w:hAnsi="Palatino"/>
        </w:rPr>
        <w:t>t</w:t>
      </w:r>
      <w:r w:rsidRPr="006642A7">
        <w:rPr>
          <w:rFonts w:ascii="Palatino" w:hAnsi="Palatino"/>
        </w:rPr>
        <w:t>satt egendom. Motparten kan inte återkalla detta bemyndigande så länge panträtten består.</w:t>
      </w:r>
    </w:p>
    <w:p w14:paraId="37EC5F8E" w14:textId="77777777" w:rsidR="0008508A" w:rsidRPr="006642A7" w:rsidRDefault="0008508A" w:rsidP="006642A7">
      <w:pPr>
        <w:pStyle w:val="Brdtextmedindrag3"/>
        <w:spacing w:line="288" w:lineRule="auto"/>
        <w:rPr>
          <w:rFonts w:ascii="Palatino" w:hAnsi="Palatino"/>
        </w:rPr>
      </w:pPr>
      <w:r w:rsidRPr="006642A7">
        <w:rPr>
          <w:rFonts w:ascii="Palatino" w:hAnsi="Palatino"/>
        </w:rPr>
        <w:t>1</w:t>
      </w:r>
      <w:r w:rsidR="00CD745D" w:rsidRPr="006642A7">
        <w:rPr>
          <w:rFonts w:ascii="Palatino" w:hAnsi="Palatino"/>
        </w:rPr>
        <w:t>9</w:t>
      </w:r>
      <w:r w:rsidRPr="006642A7">
        <w:rPr>
          <w:rFonts w:ascii="Palatino" w:hAnsi="Palatino"/>
        </w:rPr>
        <w:t>.5</w:t>
      </w:r>
      <w:r w:rsidRPr="006642A7">
        <w:rPr>
          <w:rFonts w:ascii="Palatino" w:hAnsi="Palatino"/>
        </w:rPr>
        <w:tab/>
      </w:r>
      <w:r w:rsidR="00CD745D" w:rsidRPr="006642A7">
        <w:rPr>
          <w:rFonts w:ascii="Palatino" w:hAnsi="Palatino"/>
        </w:rPr>
        <w:t xml:space="preserve">Säkerhetstagaren </w:t>
      </w:r>
      <w:r w:rsidRPr="006642A7">
        <w:rPr>
          <w:rFonts w:ascii="Palatino" w:hAnsi="Palatino"/>
        </w:rPr>
        <w:t xml:space="preserve">får, om motparten även till annan panthavare pantsatt </w:t>
      </w:r>
      <w:r w:rsidR="008E4866" w:rsidRPr="006642A7">
        <w:rPr>
          <w:rFonts w:ascii="Palatino" w:hAnsi="Palatino"/>
        </w:rPr>
        <w:t>Finansiellt Instrument</w:t>
      </w:r>
      <w:r w:rsidRPr="006642A7">
        <w:rPr>
          <w:rFonts w:ascii="Palatino" w:hAnsi="Palatino"/>
        </w:rPr>
        <w:t xml:space="preserve"> eller kontomedel som utgör säkerhet för Värdepapperslån, utlä</w:t>
      </w:r>
      <w:r w:rsidRPr="006642A7">
        <w:rPr>
          <w:rFonts w:ascii="Palatino" w:hAnsi="Palatino"/>
        </w:rPr>
        <w:t>m</w:t>
      </w:r>
      <w:r w:rsidRPr="006642A7">
        <w:rPr>
          <w:rFonts w:ascii="Palatino" w:hAnsi="Palatino"/>
        </w:rPr>
        <w:t>na/överföra instrumenten/kontomedlen till den andre panthav</w:t>
      </w:r>
      <w:r w:rsidRPr="006642A7">
        <w:rPr>
          <w:rFonts w:ascii="Palatino" w:hAnsi="Palatino"/>
        </w:rPr>
        <w:t>a</w:t>
      </w:r>
      <w:r w:rsidRPr="006642A7">
        <w:rPr>
          <w:rFonts w:ascii="Palatino" w:hAnsi="Palatino"/>
        </w:rPr>
        <w:t>ren efter instruktioner från denne, även om motparten invänt däremot. Redovisning av sådant utlämnande/överföring skall sändas till motparten.</w:t>
      </w:r>
    </w:p>
    <w:p w14:paraId="021AA148" w14:textId="77777777" w:rsidR="00CD745D" w:rsidRPr="006642A7" w:rsidRDefault="00CD745D" w:rsidP="006642A7">
      <w:pPr>
        <w:pStyle w:val="Brdtextmedindrag3"/>
        <w:spacing w:line="288" w:lineRule="auto"/>
        <w:ind w:left="705" w:hanging="705"/>
        <w:rPr>
          <w:rFonts w:ascii="Palatino" w:hAnsi="Palatino"/>
        </w:rPr>
      </w:pPr>
      <w:r w:rsidRPr="006642A7">
        <w:rPr>
          <w:rFonts w:ascii="Palatino" w:hAnsi="Palatino"/>
        </w:rPr>
        <w:t>19.6</w:t>
      </w:r>
      <w:r w:rsidRPr="006642A7">
        <w:rPr>
          <w:rFonts w:ascii="Palatino" w:hAnsi="Palatino"/>
        </w:rPr>
        <w:tab/>
      </w:r>
      <w:r w:rsidR="004D0155" w:rsidRPr="006642A7">
        <w:rPr>
          <w:rFonts w:ascii="Palatino" w:hAnsi="Palatino"/>
        </w:rPr>
        <w:t>Säkerhetstagarens</w:t>
      </w:r>
      <w:r w:rsidRPr="006642A7">
        <w:rPr>
          <w:rFonts w:ascii="Palatino" w:hAnsi="Palatino"/>
        </w:rPr>
        <w:t xml:space="preserve"> </w:t>
      </w:r>
      <w:r w:rsidR="0008508A" w:rsidRPr="006642A7">
        <w:rPr>
          <w:rFonts w:ascii="Palatino" w:hAnsi="Palatino"/>
        </w:rPr>
        <w:t>åtagande i egenskap av panthavare avseende pantförskr</w:t>
      </w:r>
      <w:r w:rsidR="0008508A" w:rsidRPr="006642A7">
        <w:rPr>
          <w:rFonts w:ascii="Palatino" w:hAnsi="Palatino"/>
        </w:rPr>
        <w:t>i</w:t>
      </w:r>
      <w:r w:rsidR="0008508A" w:rsidRPr="006642A7">
        <w:rPr>
          <w:rFonts w:ascii="Palatino" w:hAnsi="Palatino"/>
        </w:rPr>
        <w:t>ven egendom är inte mer omfat</w:t>
      </w:r>
      <w:r w:rsidR="0008508A" w:rsidRPr="006642A7">
        <w:rPr>
          <w:rFonts w:ascii="Palatino" w:hAnsi="Palatino"/>
        </w:rPr>
        <w:softHyphen/>
        <w:t>tande än vad som framgår av dessa Allmänna villkor.</w:t>
      </w:r>
    </w:p>
    <w:p w14:paraId="52AA00B3" w14:textId="77777777" w:rsidR="0008508A" w:rsidRPr="006642A7" w:rsidRDefault="00CD745D" w:rsidP="006642A7">
      <w:pPr>
        <w:pStyle w:val="Brdtextmedindrag3"/>
        <w:spacing w:line="288" w:lineRule="auto"/>
        <w:ind w:left="705" w:hanging="705"/>
        <w:rPr>
          <w:rFonts w:ascii="Palatino" w:hAnsi="Palatino"/>
        </w:rPr>
      </w:pPr>
      <w:r w:rsidRPr="006642A7">
        <w:rPr>
          <w:rFonts w:ascii="Palatino" w:hAnsi="Palatino"/>
        </w:rPr>
        <w:t>19.</w:t>
      </w:r>
      <w:r w:rsidR="00872B40" w:rsidRPr="006642A7">
        <w:rPr>
          <w:rFonts w:ascii="Palatino" w:hAnsi="Palatino"/>
        </w:rPr>
        <w:t>7</w:t>
      </w:r>
      <w:r w:rsidRPr="006642A7">
        <w:rPr>
          <w:rFonts w:ascii="Palatino" w:hAnsi="Palatino"/>
        </w:rPr>
        <w:tab/>
      </w:r>
      <w:r w:rsidR="0008508A" w:rsidRPr="006642A7">
        <w:rPr>
          <w:rFonts w:ascii="Palatino" w:hAnsi="Palatino"/>
        </w:rPr>
        <w:t xml:space="preserve">Bestämmelser om ställda säkerheter finns, förutom i dessa Allmänna villkor, även i handlingen </w:t>
      </w:r>
      <w:r w:rsidR="00EE15DB">
        <w:rPr>
          <w:rFonts w:ascii="Palatino" w:hAnsi="Palatino"/>
        </w:rPr>
        <w:t>“</w:t>
      </w:r>
      <w:r w:rsidR="0008508A" w:rsidRPr="006642A7">
        <w:rPr>
          <w:rFonts w:ascii="Palatino" w:hAnsi="Palatino"/>
        </w:rPr>
        <w:t>Ramavtal för Värdepapper</w:t>
      </w:r>
      <w:r w:rsidR="0008508A" w:rsidRPr="006642A7">
        <w:rPr>
          <w:rFonts w:ascii="Palatino" w:hAnsi="Palatino"/>
        </w:rPr>
        <w:t>s</w:t>
      </w:r>
      <w:r w:rsidR="0008508A" w:rsidRPr="006642A7">
        <w:rPr>
          <w:rFonts w:ascii="Palatino" w:hAnsi="Palatino"/>
        </w:rPr>
        <w:t>lån</w:t>
      </w:r>
      <w:r w:rsidR="00EE15DB">
        <w:rPr>
          <w:rFonts w:ascii="Palatino" w:hAnsi="Palatino"/>
        </w:rPr>
        <w:t>”</w:t>
      </w:r>
      <w:r w:rsidR="0008508A" w:rsidRPr="006642A7">
        <w:rPr>
          <w:rFonts w:ascii="Palatino" w:hAnsi="Palatino"/>
        </w:rPr>
        <w:t xml:space="preserve"> under rubriken Säkerhet.</w:t>
      </w:r>
    </w:p>
    <w:p w14:paraId="5EE9C00C" w14:textId="77777777" w:rsidR="0008508A" w:rsidRPr="006642A7" w:rsidRDefault="00CD745D" w:rsidP="006642A7">
      <w:pPr>
        <w:pStyle w:val="Rubrik3"/>
        <w:spacing w:line="288" w:lineRule="auto"/>
        <w:rPr>
          <w:rFonts w:ascii="Palatino" w:hAnsi="Palatino"/>
        </w:rPr>
      </w:pPr>
      <w:r w:rsidRPr="006642A7">
        <w:rPr>
          <w:rFonts w:ascii="Palatino" w:hAnsi="Palatino"/>
        </w:rPr>
        <w:t>20</w:t>
      </w:r>
      <w:r w:rsidR="0008508A" w:rsidRPr="006642A7">
        <w:rPr>
          <w:rFonts w:ascii="Palatino" w:hAnsi="Palatino"/>
        </w:rPr>
        <w:t>. Avtalstid</w:t>
      </w:r>
    </w:p>
    <w:p w14:paraId="48798837" w14:textId="77777777" w:rsidR="0008508A" w:rsidRPr="006642A7" w:rsidRDefault="00CD745D" w:rsidP="006642A7">
      <w:pPr>
        <w:pStyle w:val="Brdtextmedindrag3"/>
        <w:spacing w:line="288" w:lineRule="auto"/>
        <w:rPr>
          <w:rFonts w:ascii="Palatino" w:hAnsi="Palatino"/>
        </w:rPr>
      </w:pPr>
      <w:r w:rsidRPr="006642A7">
        <w:rPr>
          <w:rFonts w:ascii="Palatino" w:hAnsi="Palatino"/>
        </w:rPr>
        <w:t>20</w:t>
      </w:r>
      <w:r w:rsidR="0008508A" w:rsidRPr="006642A7">
        <w:rPr>
          <w:rFonts w:ascii="Palatino" w:hAnsi="Palatino"/>
        </w:rPr>
        <w:t>.</w:t>
      </w:r>
      <w:r w:rsidRPr="006642A7">
        <w:rPr>
          <w:rFonts w:ascii="Palatino" w:hAnsi="Palatino"/>
        </w:rPr>
        <w:t>1</w:t>
      </w:r>
      <w:r w:rsidR="0008508A" w:rsidRPr="006642A7">
        <w:rPr>
          <w:rFonts w:ascii="Palatino" w:hAnsi="Palatino"/>
        </w:rPr>
        <w:tab/>
        <w:t xml:space="preserve">Ramavtalet gäller tillsvidare och kan uppsägas av endera </w:t>
      </w:r>
      <w:r w:rsidRPr="006642A7">
        <w:rPr>
          <w:rFonts w:ascii="Palatino" w:hAnsi="Palatino"/>
        </w:rPr>
        <w:t>P</w:t>
      </w:r>
      <w:r w:rsidR="0008508A" w:rsidRPr="006642A7">
        <w:rPr>
          <w:rFonts w:ascii="Palatino" w:hAnsi="Palatino"/>
        </w:rPr>
        <w:t>a</w:t>
      </w:r>
      <w:r w:rsidR="0008508A" w:rsidRPr="006642A7">
        <w:rPr>
          <w:rFonts w:ascii="Palatino" w:hAnsi="Palatino"/>
        </w:rPr>
        <w:t>r</w:t>
      </w:r>
      <w:r w:rsidR="0008508A" w:rsidRPr="006642A7">
        <w:rPr>
          <w:rFonts w:ascii="Palatino" w:hAnsi="Palatino"/>
        </w:rPr>
        <w:t xml:space="preserve">ten till omedelbart upphörande. Ramavtalet gäller dock även om uppsägning har skett för utestående Värdepapperslån, till dess samtliga </w:t>
      </w:r>
      <w:r w:rsidRPr="006642A7">
        <w:rPr>
          <w:rFonts w:ascii="Palatino" w:hAnsi="Palatino"/>
        </w:rPr>
        <w:t>P</w:t>
      </w:r>
      <w:r w:rsidR="0008508A" w:rsidRPr="006642A7">
        <w:rPr>
          <w:rFonts w:ascii="Palatino" w:hAnsi="Palatino"/>
        </w:rPr>
        <w:t>arternas mellanhavanden till följd av Ramavtalet har avvecklats i sin helhet.</w:t>
      </w:r>
    </w:p>
    <w:p w14:paraId="796B897B" w14:textId="77777777" w:rsidR="0008508A" w:rsidRPr="006642A7" w:rsidRDefault="0008508A" w:rsidP="006642A7">
      <w:pPr>
        <w:pStyle w:val="Rubrik3"/>
        <w:spacing w:line="288" w:lineRule="auto"/>
        <w:rPr>
          <w:rFonts w:ascii="Palatino" w:hAnsi="Palatino"/>
        </w:rPr>
      </w:pPr>
      <w:r w:rsidRPr="006642A7">
        <w:rPr>
          <w:rFonts w:ascii="Palatino" w:hAnsi="Palatino"/>
        </w:rPr>
        <w:t>2</w:t>
      </w:r>
      <w:r w:rsidR="00CD745D" w:rsidRPr="006642A7">
        <w:rPr>
          <w:rFonts w:ascii="Palatino" w:hAnsi="Palatino"/>
        </w:rPr>
        <w:t>1</w:t>
      </w:r>
      <w:r w:rsidRPr="006642A7">
        <w:rPr>
          <w:rFonts w:ascii="Palatino" w:hAnsi="Palatino"/>
        </w:rPr>
        <w:t>. Ersättning för skada och dröjsmålsränta</w:t>
      </w:r>
    </w:p>
    <w:p w14:paraId="2D863C48" w14:textId="77777777" w:rsidR="0008508A" w:rsidRPr="006642A7" w:rsidRDefault="0008508A" w:rsidP="006642A7">
      <w:pPr>
        <w:pStyle w:val="Brdtextmedindrag3"/>
        <w:spacing w:line="288" w:lineRule="auto"/>
        <w:rPr>
          <w:rFonts w:ascii="Palatino" w:hAnsi="Palatino"/>
        </w:rPr>
      </w:pPr>
      <w:r w:rsidRPr="006642A7">
        <w:rPr>
          <w:rFonts w:ascii="Palatino" w:hAnsi="Palatino"/>
        </w:rPr>
        <w:t>2</w:t>
      </w:r>
      <w:r w:rsidR="00CD745D" w:rsidRPr="006642A7">
        <w:rPr>
          <w:rFonts w:ascii="Palatino" w:hAnsi="Palatino"/>
        </w:rPr>
        <w:t>1</w:t>
      </w:r>
      <w:r w:rsidRPr="006642A7">
        <w:rPr>
          <w:rFonts w:ascii="Palatino" w:hAnsi="Palatino"/>
        </w:rPr>
        <w:t>.1</w:t>
      </w:r>
      <w:r w:rsidRPr="006642A7">
        <w:rPr>
          <w:rFonts w:ascii="Palatino" w:hAnsi="Palatino"/>
        </w:rPr>
        <w:tab/>
        <w:t xml:space="preserve">I händelse av utebliven, försenad eller bristfällig leverans </w:t>
      </w:r>
      <w:r w:rsidR="00CD745D" w:rsidRPr="006642A7">
        <w:rPr>
          <w:rFonts w:ascii="Palatino" w:hAnsi="Palatino"/>
        </w:rPr>
        <w:t>av Utlånade Värdepapper, Jämförbara Värdepapper, Säkerhetstillgångar</w:t>
      </w:r>
      <w:r w:rsidR="00E908E7">
        <w:rPr>
          <w:rFonts w:ascii="Palatino" w:hAnsi="Palatino"/>
        </w:rPr>
        <w:t xml:space="preserve">, </w:t>
      </w:r>
      <w:r w:rsidR="00CD745D" w:rsidRPr="006642A7">
        <w:rPr>
          <w:rFonts w:ascii="Palatino" w:hAnsi="Palatino"/>
        </w:rPr>
        <w:t>Jämförbara Säkerhetstillgångar</w:t>
      </w:r>
      <w:r w:rsidR="00E908E7">
        <w:rPr>
          <w:rFonts w:ascii="Palatino" w:hAnsi="Palatino"/>
        </w:rPr>
        <w:t xml:space="preserve"> eller Pant äger den förfördelade parten (med de begränsningar som anges i punkt 24) rätt till ersättning av motparten för </w:t>
      </w:r>
      <w:r w:rsidR="00E908E7">
        <w:rPr>
          <w:rFonts w:ascii="Palatino" w:hAnsi="Palatino"/>
        </w:rPr>
        <w:lastRenderedPageBreak/>
        <w:t>skäliga och förutsebara merkostnader och förluster som den förfördelade parten har ådragit sig som en direkt följd härav.</w:t>
      </w:r>
    </w:p>
    <w:p w14:paraId="11C34EBB" w14:textId="77777777" w:rsidR="0008508A" w:rsidRPr="006642A7" w:rsidRDefault="0008508A" w:rsidP="006642A7">
      <w:pPr>
        <w:pStyle w:val="Brdtextmedindrag3"/>
        <w:spacing w:line="288" w:lineRule="auto"/>
        <w:rPr>
          <w:rFonts w:ascii="Palatino" w:hAnsi="Palatino"/>
          <w:strike/>
        </w:rPr>
      </w:pPr>
      <w:r w:rsidRPr="006642A7">
        <w:rPr>
          <w:rFonts w:ascii="Palatino" w:hAnsi="Palatino"/>
        </w:rPr>
        <w:t>2</w:t>
      </w:r>
      <w:r w:rsidR="00CD745D" w:rsidRPr="006642A7">
        <w:rPr>
          <w:rFonts w:ascii="Palatino" w:hAnsi="Palatino"/>
        </w:rPr>
        <w:t>1</w:t>
      </w:r>
      <w:r w:rsidRPr="006642A7">
        <w:rPr>
          <w:rFonts w:ascii="Palatino" w:hAnsi="Palatino"/>
        </w:rPr>
        <w:t>.</w:t>
      </w:r>
      <w:r w:rsidR="00CD745D" w:rsidRPr="006642A7">
        <w:rPr>
          <w:rFonts w:ascii="Palatino" w:hAnsi="Palatino"/>
        </w:rPr>
        <w:t>2</w:t>
      </w:r>
      <w:r w:rsidRPr="006642A7">
        <w:rPr>
          <w:rFonts w:ascii="Palatino" w:hAnsi="Palatino"/>
        </w:rPr>
        <w:tab/>
        <w:t xml:space="preserve">I händelse av förtida avveckling av Värdepapperslån enligt punkt </w:t>
      </w:r>
      <w:r w:rsidR="0049396A" w:rsidRPr="006642A7">
        <w:rPr>
          <w:rFonts w:ascii="Palatino" w:hAnsi="Palatino"/>
        </w:rPr>
        <w:t>17</w:t>
      </w:r>
      <w:r w:rsidRPr="006642A7">
        <w:rPr>
          <w:rFonts w:ascii="Palatino" w:hAnsi="Palatino"/>
        </w:rPr>
        <w:t>.1 - 1</w:t>
      </w:r>
      <w:r w:rsidR="0049396A" w:rsidRPr="006642A7">
        <w:rPr>
          <w:rFonts w:ascii="Palatino" w:hAnsi="Palatino"/>
        </w:rPr>
        <w:t>7</w:t>
      </w:r>
      <w:r w:rsidRPr="006642A7">
        <w:rPr>
          <w:rFonts w:ascii="Palatino" w:hAnsi="Palatino"/>
        </w:rPr>
        <w:t xml:space="preserve">.5 äger den </w:t>
      </w:r>
      <w:r w:rsidR="003C7087" w:rsidRPr="006642A7">
        <w:rPr>
          <w:rFonts w:ascii="Palatino" w:hAnsi="Palatino"/>
        </w:rPr>
        <w:t>part</w:t>
      </w:r>
      <w:r w:rsidR="00CD745D" w:rsidRPr="006642A7">
        <w:rPr>
          <w:rFonts w:ascii="Palatino" w:hAnsi="Palatino"/>
        </w:rPr>
        <w:t xml:space="preserve"> </w:t>
      </w:r>
      <w:r w:rsidRPr="006642A7">
        <w:rPr>
          <w:rFonts w:ascii="Palatino" w:hAnsi="Palatino"/>
        </w:rPr>
        <w:t>som genomför avvecklingen u</w:t>
      </w:r>
      <w:r w:rsidRPr="006642A7">
        <w:rPr>
          <w:rFonts w:ascii="Palatino" w:hAnsi="Palatino"/>
        </w:rPr>
        <w:t>t</w:t>
      </w:r>
      <w:r w:rsidRPr="006642A7">
        <w:rPr>
          <w:rFonts w:ascii="Palatino" w:hAnsi="Palatino"/>
        </w:rPr>
        <w:t xml:space="preserve">över rätt till ersättning enligt vad som i övrigt föreskrivits i dessa Allmänna villkor, rätt till ersättning av motparten för skäliga och förutsebara merkostnader och förluster </w:t>
      </w:r>
      <w:r w:rsidR="007343FC" w:rsidRPr="006642A7">
        <w:rPr>
          <w:rFonts w:ascii="Palatino" w:hAnsi="Palatino"/>
        </w:rPr>
        <w:t>som denne ha</w:t>
      </w:r>
      <w:r w:rsidR="00CD745D" w:rsidRPr="006642A7">
        <w:rPr>
          <w:rFonts w:ascii="Palatino" w:hAnsi="Palatino"/>
        </w:rPr>
        <w:t>r</w:t>
      </w:r>
      <w:r w:rsidR="007343FC" w:rsidRPr="006642A7">
        <w:rPr>
          <w:rFonts w:ascii="Palatino" w:hAnsi="Palatino"/>
        </w:rPr>
        <w:t xml:space="preserve"> ådragit sig som en direkt </w:t>
      </w:r>
      <w:r w:rsidR="004D0155" w:rsidRPr="006642A7">
        <w:rPr>
          <w:rFonts w:ascii="Palatino" w:hAnsi="Palatino"/>
        </w:rPr>
        <w:t>följd härav</w:t>
      </w:r>
      <w:r w:rsidRPr="006642A7">
        <w:rPr>
          <w:rFonts w:ascii="Palatino" w:hAnsi="Palatino"/>
        </w:rPr>
        <w:t>.</w:t>
      </w:r>
    </w:p>
    <w:p w14:paraId="0CB014BC" w14:textId="77777777" w:rsidR="0008508A" w:rsidRPr="006642A7" w:rsidRDefault="0008508A" w:rsidP="006642A7">
      <w:pPr>
        <w:pStyle w:val="Brdtextmedindrag3"/>
        <w:spacing w:line="288" w:lineRule="auto"/>
        <w:rPr>
          <w:rFonts w:ascii="Palatino" w:hAnsi="Palatino"/>
        </w:rPr>
      </w:pPr>
      <w:r w:rsidRPr="006642A7">
        <w:rPr>
          <w:rFonts w:ascii="Palatino" w:hAnsi="Palatino"/>
        </w:rPr>
        <w:t>2</w:t>
      </w:r>
      <w:r w:rsidR="00CD745D" w:rsidRPr="006642A7">
        <w:rPr>
          <w:rFonts w:ascii="Palatino" w:hAnsi="Palatino"/>
        </w:rPr>
        <w:t>1.3</w:t>
      </w:r>
      <w:r w:rsidRPr="006642A7">
        <w:rPr>
          <w:rFonts w:ascii="Palatino" w:hAnsi="Palatino"/>
        </w:rPr>
        <w:tab/>
        <w:t xml:space="preserve">Vid dröjsmål med betalning utgår ränta enligt 6 § </w:t>
      </w:r>
      <w:r w:rsidR="007343FC" w:rsidRPr="006642A7">
        <w:rPr>
          <w:rFonts w:ascii="Palatino" w:hAnsi="Palatino"/>
        </w:rPr>
        <w:t>första meningen</w:t>
      </w:r>
      <w:r w:rsidRPr="006642A7">
        <w:rPr>
          <w:rFonts w:ascii="Palatino" w:hAnsi="Palatino"/>
        </w:rPr>
        <w:t xml:space="preserve"> räntelagen (1975:</w:t>
      </w:r>
      <w:r w:rsidR="00E908E7">
        <w:rPr>
          <w:rFonts w:ascii="Palatino" w:hAnsi="Palatino"/>
        </w:rPr>
        <w:t> </w:t>
      </w:r>
      <w:r w:rsidRPr="006642A7">
        <w:rPr>
          <w:rFonts w:ascii="Palatino" w:hAnsi="Palatino"/>
        </w:rPr>
        <w:t>635) från förfallodagen till dess b</w:t>
      </w:r>
      <w:r w:rsidRPr="006642A7">
        <w:rPr>
          <w:rFonts w:ascii="Palatino" w:hAnsi="Palatino"/>
        </w:rPr>
        <w:t>e</w:t>
      </w:r>
      <w:r w:rsidRPr="006642A7">
        <w:rPr>
          <w:rFonts w:ascii="Palatino" w:hAnsi="Palatino"/>
        </w:rPr>
        <w:t>talning sker.</w:t>
      </w:r>
    </w:p>
    <w:p w14:paraId="5A1817A2" w14:textId="77777777" w:rsidR="0008508A" w:rsidRPr="006642A7" w:rsidRDefault="0008508A" w:rsidP="006642A7">
      <w:pPr>
        <w:pStyle w:val="Rubrik3"/>
        <w:spacing w:line="288" w:lineRule="auto"/>
        <w:rPr>
          <w:rFonts w:ascii="Palatino" w:hAnsi="Palatino"/>
        </w:rPr>
      </w:pPr>
      <w:r w:rsidRPr="006642A7">
        <w:rPr>
          <w:rFonts w:ascii="Palatino" w:hAnsi="Palatino"/>
        </w:rPr>
        <w:t>2</w:t>
      </w:r>
      <w:r w:rsidR="00CD745D" w:rsidRPr="006642A7">
        <w:rPr>
          <w:rFonts w:ascii="Palatino" w:hAnsi="Palatino"/>
        </w:rPr>
        <w:t>2</w:t>
      </w:r>
      <w:r w:rsidRPr="006642A7">
        <w:rPr>
          <w:rFonts w:ascii="Palatino" w:hAnsi="Palatino"/>
        </w:rPr>
        <w:t>. Meddelanden</w:t>
      </w:r>
    </w:p>
    <w:p w14:paraId="694F898D" w14:textId="77777777" w:rsidR="0008508A" w:rsidRPr="006642A7" w:rsidRDefault="0008508A" w:rsidP="006642A7">
      <w:pPr>
        <w:pStyle w:val="Brdtextmedindrag3"/>
        <w:spacing w:line="288" w:lineRule="auto"/>
        <w:rPr>
          <w:rFonts w:ascii="Palatino" w:hAnsi="Palatino"/>
        </w:rPr>
      </w:pPr>
      <w:r w:rsidRPr="006642A7">
        <w:rPr>
          <w:rFonts w:ascii="Palatino" w:hAnsi="Palatino"/>
        </w:rPr>
        <w:t>2</w:t>
      </w:r>
      <w:r w:rsidR="00CD745D" w:rsidRPr="006642A7">
        <w:rPr>
          <w:rFonts w:ascii="Palatino" w:hAnsi="Palatino"/>
        </w:rPr>
        <w:t>2</w:t>
      </w:r>
      <w:r w:rsidRPr="006642A7">
        <w:rPr>
          <w:rFonts w:ascii="Palatino" w:hAnsi="Palatino"/>
        </w:rPr>
        <w:t>.</w:t>
      </w:r>
      <w:r w:rsidR="003C0768" w:rsidRPr="006642A7">
        <w:rPr>
          <w:rFonts w:ascii="Palatino" w:hAnsi="Palatino"/>
        </w:rPr>
        <w:t>1</w:t>
      </w:r>
      <w:r w:rsidRPr="006642A7">
        <w:rPr>
          <w:rFonts w:ascii="Palatino" w:hAnsi="Palatino"/>
        </w:rPr>
        <w:tab/>
        <w:t>Alla meddelanden enligt Ramavtalet och med anledning av dä</w:t>
      </w:r>
      <w:r w:rsidRPr="006642A7">
        <w:rPr>
          <w:rFonts w:ascii="Palatino" w:hAnsi="Palatino"/>
        </w:rPr>
        <w:t>r</w:t>
      </w:r>
      <w:r w:rsidRPr="006642A7">
        <w:rPr>
          <w:rFonts w:ascii="Palatino" w:hAnsi="Palatino"/>
        </w:rPr>
        <w:t>till hörande Värdepapperslån skall, om annat inte anges i Ra</w:t>
      </w:r>
      <w:r w:rsidRPr="006642A7">
        <w:rPr>
          <w:rFonts w:ascii="Palatino" w:hAnsi="Palatino"/>
        </w:rPr>
        <w:t>m</w:t>
      </w:r>
      <w:r w:rsidRPr="006642A7">
        <w:rPr>
          <w:rFonts w:ascii="Palatino" w:hAnsi="Palatino"/>
        </w:rPr>
        <w:t>avtalet, ske skriftligen</w:t>
      </w:r>
      <w:r w:rsidR="007343FC" w:rsidRPr="006642A7">
        <w:rPr>
          <w:rFonts w:ascii="Palatino" w:hAnsi="Palatino"/>
        </w:rPr>
        <w:t>.</w:t>
      </w:r>
      <w:r w:rsidRPr="006642A7">
        <w:rPr>
          <w:rFonts w:ascii="Palatino" w:hAnsi="Palatino"/>
        </w:rPr>
        <w:t xml:space="preserve"> Meddelande som avsänts av </w:t>
      </w:r>
      <w:r w:rsidR="003C0768" w:rsidRPr="006642A7">
        <w:rPr>
          <w:rFonts w:ascii="Palatino" w:hAnsi="Palatino"/>
        </w:rPr>
        <w:t>p</w:t>
      </w:r>
      <w:r w:rsidRPr="006642A7">
        <w:rPr>
          <w:rFonts w:ascii="Palatino" w:hAnsi="Palatino"/>
        </w:rPr>
        <w:t>art med rekommenderat brev skall anses ha nått motparten senast femte Bankdagen efter avsändandet, om brevet sänts till den adress som är angiven i avtalet eller som e</w:t>
      </w:r>
      <w:r w:rsidRPr="006642A7">
        <w:rPr>
          <w:rFonts w:ascii="Palatino" w:hAnsi="Palatino"/>
        </w:rPr>
        <w:t>l</w:t>
      </w:r>
      <w:r w:rsidRPr="006642A7">
        <w:rPr>
          <w:rFonts w:ascii="Palatino" w:hAnsi="Palatino"/>
        </w:rPr>
        <w:t>jest meddelats avsändaren av motparten. Meddelande genom tel</w:t>
      </w:r>
      <w:r w:rsidRPr="006642A7">
        <w:rPr>
          <w:rFonts w:ascii="Palatino" w:hAnsi="Palatino"/>
        </w:rPr>
        <w:t>e</w:t>
      </w:r>
      <w:r w:rsidRPr="006642A7">
        <w:rPr>
          <w:rFonts w:ascii="Palatino" w:hAnsi="Palatino"/>
        </w:rPr>
        <w:t xml:space="preserve">fax </w:t>
      </w:r>
      <w:r w:rsidR="007343FC" w:rsidRPr="006642A7">
        <w:rPr>
          <w:rFonts w:ascii="Palatino" w:hAnsi="Palatino"/>
        </w:rPr>
        <w:t xml:space="preserve">eller elektronisk kommunikation </w:t>
      </w:r>
      <w:r w:rsidRPr="006642A7">
        <w:rPr>
          <w:rFonts w:ascii="Palatino" w:hAnsi="Palatino"/>
        </w:rPr>
        <w:t>skall anses ha kommit mottagaren tillhanda vid mottaga</w:t>
      </w:r>
      <w:r w:rsidRPr="006642A7">
        <w:rPr>
          <w:rFonts w:ascii="Palatino" w:hAnsi="Palatino"/>
        </w:rPr>
        <w:t>n</w:t>
      </w:r>
      <w:r w:rsidRPr="006642A7">
        <w:rPr>
          <w:rFonts w:ascii="Palatino" w:hAnsi="Palatino"/>
        </w:rPr>
        <w:t>det</w:t>
      </w:r>
      <w:r w:rsidR="007343FC" w:rsidRPr="006642A7">
        <w:rPr>
          <w:rFonts w:ascii="Palatino" w:hAnsi="Palatino"/>
        </w:rPr>
        <w:t xml:space="preserve"> </w:t>
      </w:r>
      <w:r w:rsidR="006642A7">
        <w:rPr>
          <w:rFonts w:ascii="Palatino" w:hAnsi="Palatino"/>
        </w:rPr>
        <w:t>om</w:t>
      </w:r>
      <w:r w:rsidR="007343FC" w:rsidRPr="006642A7">
        <w:rPr>
          <w:rFonts w:ascii="Palatino" w:hAnsi="Palatino"/>
        </w:rPr>
        <w:t xml:space="preserve"> det sänts till av </w:t>
      </w:r>
      <w:r w:rsidR="003C7087" w:rsidRPr="006642A7">
        <w:rPr>
          <w:rFonts w:ascii="Palatino" w:hAnsi="Palatino"/>
        </w:rPr>
        <w:t xml:space="preserve">part </w:t>
      </w:r>
      <w:r w:rsidR="007343FC" w:rsidRPr="006642A7">
        <w:rPr>
          <w:rFonts w:ascii="Palatino" w:hAnsi="Palatino"/>
        </w:rPr>
        <w:t>uppgivet nummer eller elektronisk adress</w:t>
      </w:r>
      <w:r w:rsidRPr="006642A7">
        <w:rPr>
          <w:rFonts w:ascii="Palatino" w:hAnsi="Palatino"/>
        </w:rPr>
        <w:t xml:space="preserve">. Om ett telefaxmeddelande </w:t>
      </w:r>
      <w:r w:rsidR="007343FC" w:rsidRPr="006642A7">
        <w:rPr>
          <w:rFonts w:ascii="Palatino" w:hAnsi="Palatino"/>
        </w:rPr>
        <w:t xml:space="preserve">eller en elektronisk kommunikation </w:t>
      </w:r>
      <w:r w:rsidRPr="006642A7">
        <w:rPr>
          <w:rFonts w:ascii="Palatino" w:hAnsi="Palatino"/>
        </w:rPr>
        <w:t>når mottagaren på dag som inte är Bankdag, eller på Bankdag efter normal kontorstid skall, om annat inte särskilt angivits i dessa Allmänna villkor, medd</w:t>
      </w:r>
      <w:r w:rsidRPr="006642A7">
        <w:rPr>
          <w:rFonts w:ascii="Palatino" w:hAnsi="Palatino"/>
        </w:rPr>
        <w:t>e</w:t>
      </w:r>
      <w:r w:rsidRPr="006642A7">
        <w:rPr>
          <w:rFonts w:ascii="Palatino" w:hAnsi="Palatino"/>
        </w:rPr>
        <w:t>landet anses ha kommit mottagaren tillhanda vid början av p</w:t>
      </w:r>
      <w:r w:rsidRPr="006642A7">
        <w:rPr>
          <w:rFonts w:ascii="Palatino" w:hAnsi="Palatino"/>
        </w:rPr>
        <w:t>å</w:t>
      </w:r>
      <w:r w:rsidRPr="006642A7">
        <w:rPr>
          <w:rFonts w:ascii="Palatino" w:hAnsi="Palatino"/>
        </w:rPr>
        <w:t>följande Bankdag.</w:t>
      </w:r>
    </w:p>
    <w:p w14:paraId="2B5CCF0D" w14:textId="77777777" w:rsidR="00881379" w:rsidRPr="006642A7" w:rsidRDefault="00881379" w:rsidP="006642A7">
      <w:pPr>
        <w:pStyle w:val="Rubrik3"/>
        <w:spacing w:line="288" w:lineRule="auto"/>
        <w:rPr>
          <w:rFonts w:ascii="Palatino" w:hAnsi="Palatino"/>
        </w:rPr>
      </w:pPr>
      <w:r w:rsidRPr="006642A7">
        <w:rPr>
          <w:rFonts w:ascii="Palatino" w:hAnsi="Palatino"/>
        </w:rPr>
        <w:t>2</w:t>
      </w:r>
      <w:r w:rsidR="003C7087" w:rsidRPr="006642A7">
        <w:rPr>
          <w:rFonts w:ascii="Palatino" w:hAnsi="Palatino"/>
        </w:rPr>
        <w:t>3</w:t>
      </w:r>
      <w:r w:rsidRPr="006642A7">
        <w:rPr>
          <w:rFonts w:ascii="Palatino" w:hAnsi="Palatino"/>
        </w:rPr>
        <w:t>. Ändringar av de Allmänna villkoren</w:t>
      </w:r>
    </w:p>
    <w:p w14:paraId="227FDD9F" w14:textId="77777777" w:rsidR="00881379" w:rsidRPr="006642A7" w:rsidRDefault="00881379" w:rsidP="006642A7">
      <w:pPr>
        <w:spacing w:line="288" w:lineRule="auto"/>
        <w:ind w:left="720" w:hanging="720"/>
        <w:rPr>
          <w:rFonts w:ascii="Palatino" w:hAnsi="Palatino"/>
        </w:rPr>
      </w:pPr>
      <w:r w:rsidRPr="006642A7">
        <w:rPr>
          <w:rFonts w:ascii="Palatino" w:hAnsi="Palatino"/>
        </w:rPr>
        <w:t>2</w:t>
      </w:r>
      <w:r w:rsidR="003C7087" w:rsidRPr="006642A7">
        <w:rPr>
          <w:rFonts w:ascii="Palatino" w:hAnsi="Palatino"/>
        </w:rPr>
        <w:t>3</w:t>
      </w:r>
      <w:r w:rsidRPr="006642A7">
        <w:rPr>
          <w:rFonts w:ascii="Palatino" w:hAnsi="Palatino"/>
        </w:rPr>
        <w:t>.</w:t>
      </w:r>
      <w:r w:rsidR="003C7087" w:rsidRPr="006642A7">
        <w:rPr>
          <w:rFonts w:ascii="Palatino" w:hAnsi="Palatino"/>
        </w:rPr>
        <w:t>1</w:t>
      </w:r>
      <w:r w:rsidRPr="006642A7">
        <w:rPr>
          <w:rFonts w:ascii="Palatino" w:hAnsi="Palatino"/>
        </w:rPr>
        <w:t xml:space="preserve"> </w:t>
      </w:r>
      <w:r w:rsidR="006642A7">
        <w:rPr>
          <w:rFonts w:ascii="Palatino" w:hAnsi="Palatino"/>
        </w:rPr>
        <w:tab/>
      </w:r>
      <w:r w:rsidRPr="006642A7">
        <w:rPr>
          <w:rFonts w:ascii="Palatino" w:hAnsi="Palatino"/>
        </w:rPr>
        <w:t xml:space="preserve">Ändringar i och tillägg till dessa Allmänna villkor </w:t>
      </w:r>
      <w:r w:rsidR="004D0155" w:rsidRPr="006642A7">
        <w:rPr>
          <w:rFonts w:ascii="Palatino" w:hAnsi="Palatino"/>
        </w:rPr>
        <w:t>skall, för</w:t>
      </w:r>
      <w:r w:rsidRPr="006642A7">
        <w:rPr>
          <w:rFonts w:ascii="Palatino" w:hAnsi="Palatino"/>
        </w:rPr>
        <w:t xml:space="preserve"> att vara giltiga, göras skriftligen och undertecknas av behöriga företrädare för båda parter.</w:t>
      </w:r>
    </w:p>
    <w:p w14:paraId="1E65E392" w14:textId="77777777" w:rsidR="0008508A" w:rsidRPr="006642A7" w:rsidRDefault="0008508A" w:rsidP="006642A7">
      <w:pPr>
        <w:pStyle w:val="Rubrik3"/>
        <w:spacing w:line="288" w:lineRule="auto"/>
        <w:rPr>
          <w:rFonts w:ascii="Palatino" w:hAnsi="Palatino"/>
        </w:rPr>
      </w:pPr>
      <w:r w:rsidRPr="006642A7">
        <w:rPr>
          <w:rFonts w:ascii="Palatino" w:hAnsi="Palatino"/>
        </w:rPr>
        <w:t>2</w:t>
      </w:r>
      <w:r w:rsidR="003C7087" w:rsidRPr="006642A7">
        <w:rPr>
          <w:rFonts w:ascii="Palatino" w:hAnsi="Palatino"/>
        </w:rPr>
        <w:t>4</w:t>
      </w:r>
      <w:r w:rsidRPr="006642A7">
        <w:rPr>
          <w:rFonts w:ascii="Palatino" w:hAnsi="Palatino"/>
        </w:rPr>
        <w:t>. Ansvarsbegränsning</w:t>
      </w:r>
    </w:p>
    <w:p w14:paraId="45D82477" w14:textId="77777777" w:rsidR="0008508A" w:rsidRPr="006642A7" w:rsidRDefault="0008508A" w:rsidP="006642A7">
      <w:pPr>
        <w:pStyle w:val="Brdtextmedindrag3"/>
        <w:spacing w:line="288" w:lineRule="auto"/>
        <w:rPr>
          <w:rFonts w:ascii="Palatino" w:hAnsi="Palatino"/>
        </w:rPr>
      </w:pPr>
      <w:r w:rsidRPr="006642A7">
        <w:rPr>
          <w:rFonts w:ascii="Palatino" w:hAnsi="Palatino"/>
        </w:rPr>
        <w:t>2</w:t>
      </w:r>
      <w:r w:rsidR="003C7087" w:rsidRPr="006642A7">
        <w:rPr>
          <w:rFonts w:ascii="Palatino" w:hAnsi="Palatino"/>
        </w:rPr>
        <w:t>4</w:t>
      </w:r>
      <w:r w:rsidRPr="006642A7">
        <w:rPr>
          <w:rFonts w:ascii="Palatino" w:hAnsi="Palatino"/>
        </w:rPr>
        <w:t>.1</w:t>
      </w:r>
      <w:r w:rsidRPr="006642A7">
        <w:rPr>
          <w:rFonts w:ascii="Palatino" w:hAnsi="Palatino"/>
        </w:rPr>
        <w:tab/>
        <w:t>Part är inte ansvarig för skada som beror på svenskt eller u</w:t>
      </w:r>
      <w:r w:rsidRPr="006642A7">
        <w:rPr>
          <w:rFonts w:ascii="Palatino" w:hAnsi="Palatino"/>
        </w:rPr>
        <w:t>t</w:t>
      </w:r>
      <w:r w:rsidRPr="006642A7">
        <w:rPr>
          <w:rFonts w:ascii="Palatino" w:hAnsi="Palatino"/>
        </w:rPr>
        <w:t xml:space="preserve">ländskt lagbud, svensk eller utländsk </w:t>
      </w:r>
      <w:proofErr w:type="gramStart"/>
      <w:r w:rsidRPr="006642A7">
        <w:rPr>
          <w:rFonts w:ascii="Palatino" w:hAnsi="Palatino"/>
        </w:rPr>
        <w:t>myndighets åtgärd</w:t>
      </w:r>
      <w:proofErr w:type="gramEnd"/>
      <w:r w:rsidRPr="006642A7">
        <w:rPr>
          <w:rFonts w:ascii="Palatino" w:hAnsi="Palatino"/>
        </w:rPr>
        <w:t>, krigshändelse, strejk, blockad, bojkott, lockout eller annan liknande omständighet. Förbehållet i fråga om strejk, blockad, bojkott och lockout gäller även om part själv är föremål för eller vidtar sådan konfliktå</w:t>
      </w:r>
      <w:r w:rsidRPr="006642A7">
        <w:rPr>
          <w:rFonts w:ascii="Palatino" w:hAnsi="Palatino"/>
        </w:rPr>
        <w:t>t</w:t>
      </w:r>
      <w:r w:rsidRPr="006642A7">
        <w:rPr>
          <w:rFonts w:ascii="Palatino" w:hAnsi="Palatino"/>
        </w:rPr>
        <w:t>gärd.</w:t>
      </w:r>
    </w:p>
    <w:p w14:paraId="0FFBCD90" w14:textId="77777777" w:rsidR="0008508A" w:rsidRPr="006642A7" w:rsidRDefault="0008508A" w:rsidP="006642A7">
      <w:pPr>
        <w:pStyle w:val="Brdtextmedindrag3"/>
        <w:spacing w:line="288" w:lineRule="auto"/>
        <w:rPr>
          <w:rFonts w:ascii="Palatino" w:hAnsi="Palatino"/>
        </w:rPr>
      </w:pPr>
      <w:r w:rsidRPr="006642A7">
        <w:rPr>
          <w:rFonts w:ascii="Palatino" w:hAnsi="Palatino"/>
        </w:rPr>
        <w:lastRenderedPageBreak/>
        <w:t>2</w:t>
      </w:r>
      <w:r w:rsidR="003C7087" w:rsidRPr="006642A7">
        <w:rPr>
          <w:rFonts w:ascii="Palatino" w:hAnsi="Palatino"/>
        </w:rPr>
        <w:t>4</w:t>
      </w:r>
      <w:r w:rsidRPr="006642A7">
        <w:rPr>
          <w:rFonts w:ascii="Palatino" w:hAnsi="Palatino"/>
        </w:rPr>
        <w:t>.2</w:t>
      </w:r>
      <w:r w:rsidRPr="006642A7">
        <w:rPr>
          <w:rFonts w:ascii="Palatino" w:hAnsi="Palatino"/>
        </w:rPr>
        <w:tab/>
        <w:t xml:space="preserve">Skada som uppkommit i andra fall än dels de som angivits i punkt </w:t>
      </w:r>
      <w:r w:rsidR="00DF33EB" w:rsidRPr="006642A7">
        <w:rPr>
          <w:rFonts w:ascii="Palatino" w:hAnsi="Palatino"/>
        </w:rPr>
        <w:t>24</w:t>
      </w:r>
      <w:r w:rsidRPr="006642A7">
        <w:rPr>
          <w:rFonts w:ascii="Palatino" w:hAnsi="Palatino"/>
        </w:rPr>
        <w:t xml:space="preserve">.1, dels de som angivits i punkt </w:t>
      </w:r>
      <w:r w:rsidR="00DF33EB" w:rsidRPr="006642A7">
        <w:rPr>
          <w:rFonts w:ascii="Palatino" w:hAnsi="Palatino"/>
        </w:rPr>
        <w:t>21</w:t>
      </w:r>
      <w:r w:rsidRPr="006642A7">
        <w:rPr>
          <w:rFonts w:ascii="Palatino" w:hAnsi="Palatino"/>
        </w:rPr>
        <w:t>.1 - 2</w:t>
      </w:r>
      <w:r w:rsidR="00DF33EB" w:rsidRPr="006642A7">
        <w:rPr>
          <w:rFonts w:ascii="Palatino" w:hAnsi="Palatino"/>
        </w:rPr>
        <w:t>1</w:t>
      </w:r>
      <w:r w:rsidRPr="006642A7">
        <w:rPr>
          <w:rFonts w:ascii="Palatino" w:hAnsi="Palatino"/>
        </w:rPr>
        <w:t>.3, skall inte ersättas av part, om parten förfarit normalt aktsamt.</w:t>
      </w:r>
    </w:p>
    <w:p w14:paraId="4A09C91B" w14:textId="77777777" w:rsidR="0008508A" w:rsidRPr="006642A7" w:rsidRDefault="0008508A" w:rsidP="006642A7">
      <w:pPr>
        <w:pStyle w:val="Brdtextmedindrag3"/>
        <w:spacing w:line="288" w:lineRule="auto"/>
        <w:rPr>
          <w:rFonts w:ascii="Palatino" w:hAnsi="Palatino"/>
        </w:rPr>
      </w:pPr>
      <w:r w:rsidRPr="006642A7">
        <w:rPr>
          <w:rFonts w:ascii="Palatino" w:hAnsi="Palatino"/>
        </w:rPr>
        <w:t>2</w:t>
      </w:r>
      <w:r w:rsidR="003C7087" w:rsidRPr="006642A7">
        <w:rPr>
          <w:rFonts w:ascii="Palatino" w:hAnsi="Palatino"/>
        </w:rPr>
        <w:t>4</w:t>
      </w:r>
      <w:r w:rsidRPr="006642A7">
        <w:rPr>
          <w:rFonts w:ascii="Palatino" w:hAnsi="Palatino"/>
        </w:rPr>
        <w:t>.3</w:t>
      </w:r>
      <w:r w:rsidRPr="006642A7">
        <w:rPr>
          <w:rFonts w:ascii="Palatino" w:hAnsi="Palatino"/>
        </w:rPr>
        <w:tab/>
        <w:t>Part ansvarar inte i något fall för indirekt skada</w:t>
      </w:r>
      <w:r w:rsidR="0065260F" w:rsidRPr="006642A7">
        <w:rPr>
          <w:rFonts w:ascii="Palatino" w:hAnsi="Palatino"/>
        </w:rPr>
        <w:t xml:space="preserve"> om inte den indirekta skadan orsakats av parts grova vårdslöshet</w:t>
      </w:r>
      <w:r w:rsidRPr="006642A7">
        <w:rPr>
          <w:rFonts w:ascii="Palatino" w:hAnsi="Palatino"/>
        </w:rPr>
        <w:t>.</w:t>
      </w:r>
    </w:p>
    <w:p w14:paraId="7474E8B2" w14:textId="77777777" w:rsidR="0008508A" w:rsidRPr="006642A7" w:rsidRDefault="0008508A" w:rsidP="006642A7">
      <w:pPr>
        <w:pStyle w:val="Rubrik3"/>
        <w:spacing w:line="288" w:lineRule="auto"/>
        <w:rPr>
          <w:rFonts w:ascii="Palatino" w:hAnsi="Palatino"/>
        </w:rPr>
      </w:pPr>
      <w:r w:rsidRPr="006642A7">
        <w:rPr>
          <w:rFonts w:ascii="Palatino" w:hAnsi="Palatino"/>
        </w:rPr>
        <w:t>2</w:t>
      </w:r>
      <w:r w:rsidR="003C7087" w:rsidRPr="006642A7">
        <w:rPr>
          <w:rFonts w:ascii="Palatino" w:hAnsi="Palatino"/>
        </w:rPr>
        <w:t>5</w:t>
      </w:r>
      <w:r w:rsidRPr="006642A7">
        <w:rPr>
          <w:rFonts w:ascii="Palatino" w:hAnsi="Palatino"/>
        </w:rPr>
        <w:t>. Överlåtelse</w:t>
      </w:r>
    </w:p>
    <w:p w14:paraId="440FF757" w14:textId="77777777" w:rsidR="003C0768" w:rsidRPr="006642A7" w:rsidRDefault="003C7087" w:rsidP="006642A7">
      <w:pPr>
        <w:pStyle w:val="Brdtextmedindrag3"/>
        <w:spacing w:line="288" w:lineRule="auto"/>
        <w:ind w:left="709" w:hanging="709"/>
        <w:rPr>
          <w:rFonts w:ascii="Palatino" w:hAnsi="Palatino"/>
        </w:rPr>
      </w:pPr>
      <w:r w:rsidRPr="006642A7">
        <w:rPr>
          <w:rFonts w:ascii="Palatino" w:hAnsi="Palatino"/>
        </w:rPr>
        <w:t>25.1</w:t>
      </w:r>
      <w:r w:rsidRPr="006642A7">
        <w:rPr>
          <w:rFonts w:ascii="Palatino" w:hAnsi="Palatino"/>
        </w:rPr>
        <w:tab/>
      </w:r>
      <w:r w:rsidR="0008508A" w:rsidRPr="006642A7">
        <w:rPr>
          <w:rFonts w:ascii="Palatino" w:hAnsi="Palatino"/>
        </w:rPr>
        <w:t>Part äger ej rätt att överlåta sina rättigheter eller skyldi</w:t>
      </w:r>
      <w:r w:rsidR="0008508A" w:rsidRPr="006642A7">
        <w:rPr>
          <w:rFonts w:ascii="Palatino" w:hAnsi="Palatino"/>
        </w:rPr>
        <w:t>g</w:t>
      </w:r>
      <w:r w:rsidR="0008508A" w:rsidRPr="006642A7">
        <w:rPr>
          <w:rFonts w:ascii="Palatino" w:hAnsi="Palatino"/>
        </w:rPr>
        <w:t>heter enligt Ramavtalet utan att först ha erhållit motpartens skriftliga medgivande därtill</w:t>
      </w:r>
      <w:r w:rsidR="00150167" w:rsidRPr="006642A7">
        <w:rPr>
          <w:rFonts w:ascii="Palatino" w:hAnsi="Palatino"/>
        </w:rPr>
        <w:t>.</w:t>
      </w:r>
    </w:p>
    <w:p w14:paraId="3390960E" w14:textId="77777777" w:rsidR="0008508A" w:rsidRPr="006642A7" w:rsidRDefault="0008508A" w:rsidP="006642A7">
      <w:pPr>
        <w:pStyle w:val="Brdtextmedindrag3"/>
        <w:spacing w:line="288" w:lineRule="auto"/>
        <w:ind w:left="709" w:hanging="709"/>
        <w:jc w:val="center"/>
        <w:rPr>
          <w:rFonts w:ascii="Palatino" w:hAnsi="Palatino"/>
          <w:b/>
          <w:u w:val="single"/>
        </w:rPr>
      </w:pPr>
      <w:r w:rsidRPr="006642A7">
        <w:rPr>
          <w:rFonts w:ascii="Palatino" w:hAnsi="Palatino"/>
          <w:b/>
          <w:u w:val="single"/>
        </w:rPr>
        <w:t>2</w:t>
      </w:r>
      <w:r w:rsidR="003C0768" w:rsidRPr="006642A7">
        <w:rPr>
          <w:rFonts w:ascii="Palatino" w:hAnsi="Palatino"/>
          <w:b/>
          <w:u w:val="single"/>
        </w:rPr>
        <w:t>6</w:t>
      </w:r>
      <w:r w:rsidRPr="006642A7">
        <w:rPr>
          <w:rFonts w:ascii="Palatino" w:hAnsi="Palatino"/>
          <w:b/>
          <w:u w:val="single"/>
        </w:rPr>
        <w:t>.</w:t>
      </w:r>
      <w:r w:rsidR="00881379" w:rsidRPr="006642A7">
        <w:rPr>
          <w:rFonts w:ascii="Palatino" w:hAnsi="Palatino"/>
          <w:b/>
          <w:u w:val="single"/>
        </w:rPr>
        <w:t xml:space="preserve"> </w:t>
      </w:r>
      <w:r w:rsidRPr="006642A7">
        <w:rPr>
          <w:rFonts w:ascii="Palatino" w:hAnsi="Palatino"/>
          <w:b/>
          <w:u w:val="single"/>
        </w:rPr>
        <w:t xml:space="preserve">Tillämplig lag </w:t>
      </w:r>
      <w:proofErr w:type="gramStart"/>
      <w:r w:rsidRPr="006642A7">
        <w:rPr>
          <w:rFonts w:ascii="Palatino" w:hAnsi="Palatino"/>
          <w:b/>
          <w:u w:val="single"/>
        </w:rPr>
        <w:t>m</w:t>
      </w:r>
      <w:r w:rsidR="008607E9">
        <w:rPr>
          <w:rFonts w:ascii="Palatino" w:hAnsi="Palatino"/>
          <w:b/>
          <w:u w:val="single"/>
        </w:rPr>
        <w:t>.</w:t>
      </w:r>
      <w:r w:rsidRPr="006642A7">
        <w:rPr>
          <w:rFonts w:ascii="Palatino" w:hAnsi="Palatino"/>
          <w:b/>
          <w:u w:val="single"/>
        </w:rPr>
        <w:t>m</w:t>
      </w:r>
      <w:r w:rsidR="008607E9">
        <w:rPr>
          <w:rFonts w:ascii="Palatino" w:hAnsi="Palatino"/>
          <w:b/>
          <w:u w:val="single"/>
        </w:rPr>
        <w:t>.</w:t>
      </w:r>
      <w:proofErr w:type="gramEnd"/>
    </w:p>
    <w:p w14:paraId="4CD95B92" w14:textId="77777777" w:rsidR="0008508A" w:rsidRPr="006642A7" w:rsidRDefault="003C0768" w:rsidP="006642A7">
      <w:pPr>
        <w:spacing w:line="288" w:lineRule="auto"/>
        <w:ind w:left="709" w:hanging="709"/>
        <w:rPr>
          <w:rFonts w:ascii="Palatino" w:hAnsi="Palatino"/>
        </w:rPr>
      </w:pPr>
      <w:r w:rsidRPr="006642A7">
        <w:rPr>
          <w:rFonts w:ascii="Palatino" w:hAnsi="Palatino"/>
        </w:rPr>
        <w:t>26.1</w:t>
      </w:r>
      <w:r w:rsidR="003C7087" w:rsidRPr="006642A7">
        <w:rPr>
          <w:rFonts w:ascii="Palatino" w:hAnsi="Palatino"/>
        </w:rPr>
        <w:tab/>
      </w:r>
      <w:r w:rsidR="0008508A" w:rsidRPr="006642A7">
        <w:rPr>
          <w:rFonts w:ascii="Palatino" w:hAnsi="Palatino"/>
        </w:rPr>
        <w:t xml:space="preserve">Tolkning och tillämpning av Ramavtalet och därtill hörande Värdepapperslån skall ske i enlighet med svensk lag. Tvister som kan uppkomma skall avgöras av </w:t>
      </w:r>
      <w:r w:rsidR="00881379" w:rsidRPr="006642A7">
        <w:rPr>
          <w:rFonts w:ascii="Palatino" w:hAnsi="Palatino"/>
        </w:rPr>
        <w:t xml:space="preserve">allmän domstol med </w:t>
      </w:r>
      <w:r w:rsidR="0008508A" w:rsidRPr="006642A7">
        <w:rPr>
          <w:rFonts w:ascii="Palatino" w:hAnsi="Palatino"/>
        </w:rPr>
        <w:t xml:space="preserve">Stockholms tingsrätt </w:t>
      </w:r>
      <w:r w:rsidR="00881379" w:rsidRPr="006642A7">
        <w:rPr>
          <w:rFonts w:ascii="Palatino" w:hAnsi="Palatino"/>
        </w:rPr>
        <w:t xml:space="preserve">som </w:t>
      </w:r>
      <w:r w:rsidR="0008508A" w:rsidRPr="006642A7">
        <w:rPr>
          <w:rFonts w:ascii="Palatino" w:hAnsi="Palatino"/>
        </w:rPr>
        <w:t>fö</w:t>
      </w:r>
      <w:r w:rsidR="0008508A" w:rsidRPr="006642A7">
        <w:rPr>
          <w:rFonts w:ascii="Palatino" w:hAnsi="Palatino"/>
        </w:rPr>
        <w:t>r</w:t>
      </w:r>
      <w:r w:rsidR="0008508A" w:rsidRPr="006642A7">
        <w:rPr>
          <w:rFonts w:ascii="Palatino" w:hAnsi="Palatino"/>
        </w:rPr>
        <w:t>sta instans.</w:t>
      </w:r>
    </w:p>
    <w:p w14:paraId="499ACAA1" w14:textId="77777777" w:rsidR="0008508A" w:rsidRPr="006642A7" w:rsidRDefault="0008508A" w:rsidP="006642A7">
      <w:pPr>
        <w:spacing w:line="288" w:lineRule="auto"/>
        <w:jc w:val="center"/>
        <w:rPr>
          <w:rFonts w:ascii="Palatino" w:hAnsi="Palatino"/>
        </w:rPr>
      </w:pPr>
      <w:r w:rsidRPr="006642A7">
        <w:rPr>
          <w:rFonts w:ascii="Palatino" w:hAnsi="Palatino"/>
        </w:rPr>
        <w:t>______________________________</w:t>
      </w:r>
    </w:p>
    <w:p w14:paraId="525C4D1E" w14:textId="77777777" w:rsidR="00F617CB" w:rsidRPr="006642A7" w:rsidRDefault="00F617CB" w:rsidP="006642A7">
      <w:pPr>
        <w:spacing w:line="288" w:lineRule="auto"/>
        <w:rPr>
          <w:rFonts w:ascii="Palatino" w:hAnsi="Palatino"/>
        </w:rPr>
      </w:pPr>
    </w:p>
    <w:sectPr w:rsidR="00F617CB" w:rsidRPr="006642A7" w:rsidSect="00A76D32">
      <w:footerReference w:type="even" r:id="rId10"/>
      <w:footerReference w:type="default" r:id="rId11"/>
      <w:footerReference w:type="first" r:id="rId12"/>
      <w:pgSz w:w="11907" w:h="16840"/>
      <w:pgMar w:top="1134" w:right="1701" w:bottom="1134"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BED19" w14:textId="77777777" w:rsidR="00DD5808" w:rsidRDefault="00DD5808">
      <w:r>
        <w:separator/>
      </w:r>
    </w:p>
  </w:endnote>
  <w:endnote w:type="continuationSeparator" w:id="0">
    <w:p w14:paraId="1B917C4C" w14:textId="77777777" w:rsidR="00DD5808" w:rsidRDefault="00DD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SpaCasl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510C" w14:textId="77777777" w:rsidR="00DB41E7" w:rsidRDefault="00DB41E7" w:rsidP="00546D9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16</w:t>
    </w:r>
    <w:r>
      <w:rPr>
        <w:rStyle w:val="Sidnummer"/>
      </w:rPr>
      <w:fldChar w:fldCharType="end"/>
    </w:r>
  </w:p>
  <w:p w14:paraId="029EEC17" w14:textId="77777777" w:rsidR="00DB41E7" w:rsidRDefault="00DB41E7" w:rsidP="00A76D32">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05BFE" w14:textId="77777777" w:rsidR="00DB41E7" w:rsidRDefault="00DB41E7" w:rsidP="00546D91">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5</w:t>
    </w:r>
    <w:r>
      <w:rPr>
        <w:rStyle w:val="Sidnummer"/>
      </w:rPr>
      <w:fldChar w:fldCharType="end"/>
    </w:r>
  </w:p>
  <w:p w14:paraId="27B600C2" w14:textId="77777777" w:rsidR="00DB41E7" w:rsidRDefault="00DB41E7" w:rsidP="00A76D32">
    <w:pPr>
      <w:pStyle w:val="Sidfot"/>
      <w:tabs>
        <w:tab w:val="clear" w:pos="9071"/>
        <w:tab w:val="right" w:pos="9498"/>
      </w:tabs>
      <w:ind w:right="360"/>
      <w:rPr>
        <w:sz w:val="20"/>
      </w:rPr>
    </w:pPr>
    <w:r w:rsidRPr="00CB15DD">
      <w:rPr>
        <w:sz w:val="16"/>
      </w:rPr>
      <w:fldChar w:fldCharType="begin"/>
    </w:r>
    <w:r w:rsidRPr="00CB15DD">
      <w:rPr>
        <w:sz w:val="16"/>
      </w:rPr>
      <w:instrText xml:space="preserve"> FILENAME \p </w:instrText>
    </w:r>
    <w:r>
      <w:rPr>
        <w:sz w:val="16"/>
      </w:rPr>
      <w:fldChar w:fldCharType="separate"/>
    </w:r>
    <w:r>
      <w:rPr>
        <w:noProof/>
        <w:sz w:val="16"/>
      </w:rPr>
      <w:t>L:\Helene Hellners\Allmänna Villkor\Allmänna villkor för Värdepapperslån 071217.DOC</w:t>
    </w:r>
    <w:r w:rsidRPr="00CB15DD">
      <w:rPr>
        <w:sz w:val="16"/>
      </w:rPr>
      <w:fldChar w:fldCharType="end"/>
    </w: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0BE7E" w14:textId="77777777" w:rsidR="00DB41E7" w:rsidRDefault="00DB41E7">
    <w:pPr>
      <w:pStyle w:val="Sidfot"/>
    </w:pPr>
    <w:r w:rsidRPr="00CB15DD">
      <w:rPr>
        <w:sz w:val="16"/>
      </w:rPr>
      <w:fldChar w:fldCharType="begin"/>
    </w:r>
    <w:r w:rsidRPr="00CB15DD">
      <w:rPr>
        <w:sz w:val="16"/>
      </w:rPr>
      <w:instrText xml:space="preserve"> FILENAME \p </w:instrText>
    </w:r>
    <w:r>
      <w:rPr>
        <w:sz w:val="16"/>
      </w:rPr>
      <w:fldChar w:fldCharType="separate"/>
    </w:r>
    <w:r>
      <w:rPr>
        <w:noProof/>
        <w:sz w:val="16"/>
      </w:rPr>
      <w:t>L:\Helene Hellners\Allmänna Villkor\Allmänna villkor för Värdepapperslån 071217.DOC</w:t>
    </w:r>
    <w:r w:rsidRPr="00CB15D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91706" w14:textId="77777777" w:rsidR="00DD5808" w:rsidRDefault="00DD5808">
      <w:r>
        <w:separator/>
      </w:r>
    </w:p>
  </w:footnote>
  <w:footnote w:type="continuationSeparator" w:id="0">
    <w:p w14:paraId="59D6B35E" w14:textId="77777777" w:rsidR="00DD5808" w:rsidRDefault="00DD5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0F5E"/>
    <w:multiLevelType w:val="multilevel"/>
    <w:tmpl w:val="957C3998"/>
    <w:lvl w:ilvl="0">
      <w:start w:val="18"/>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FD34F6"/>
    <w:multiLevelType w:val="multilevel"/>
    <w:tmpl w:val="CE5C2B92"/>
    <w:lvl w:ilvl="0">
      <w:start w:val="1"/>
      <w:numFmt w:val="decimal"/>
      <w:lvlText w:val="1.%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D568E1"/>
    <w:multiLevelType w:val="multilevel"/>
    <w:tmpl w:val="ADAE9102"/>
    <w:lvl w:ilvl="0">
      <w:start w:val="10"/>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AD85221"/>
    <w:multiLevelType w:val="multilevel"/>
    <w:tmpl w:val="91EEF39C"/>
    <w:lvl w:ilvl="0">
      <w:start w:val="1"/>
      <w:numFmt w:val="decimal"/>
      <w:lvlText w:val="18.%1"/>
      <w:lvlJc w:val="left"/>
      <w:pPr>
        <w:tabs>
          <w:tab w:val="num" w:pos="705"/>
        </w:tabs>
        <w:ind w:left="705" w:hanging="705"/>
      </w:pPr>
      <w:rPr>
        <w:strike w:val="0"/>
        <w:dstrike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01D03E7"/>
    <w:multiLevelType w:val="multilevel"/>
    <w:tmpl w:val="DB3C3590"/>
    <w:lvl w:ilvl="0">
      <w:start w:val="17"/>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0B0723"/>
    <w:multiLevelType w:val="singleLevel"/>
    <w:tmpl w:val="EEEEAEC4"/>
    <w:lvl w:ilvl="0">
      <w:start w:val="23"/>
      <w:numFmt w:val="decimal"/>
      <w:lvlText w:val="%1."/>
      <w:lvlJc w:val="left"/>
      <w:pPr>
        <w:tabs>
          <w:tab w:val="num" w:pos="709"/>
        </w:tabs>
        <w:ind w:left="709" w:hanging="709"/>
      </w:pPr>
    </w:lvl>
  </w:abstractNum>
  <w:abstractNum w:abstractNumId="6" w15:restartNumberingAfterBreak="0">
    <w:nsid w:val="36A80A48"/>
    <w:multiLevelType w:val="multilevel"/>
    <w:tmpl w:val="2152CAAA"/>
    <w:lvl w:ilvl="0">
      <w:start w:val="10"/>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480E0371"/>
    <w:multiLevelType w:val="multilevel"/>
    <w:tmpl w:val="6C7C3304"/>
    <w:lvl w:ilvl="0">
      <w:start w:val="1"/>
      <w:numFmt w:val="decimal"/>
      <w:lvlText w:val="3.%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A50175F"/>
    <w:multiLevelType w:val="singleLevel"/>
    <w:tmpl w:val="B8809562"/>
    <w:lvl w:ilvl="0">
      <w:start w:val="2"/>
      <w:numFmt w:val="lowerLetter"/>
      <w:lvlText w:val="(%1)"/>
      <w:lvlJc w:val="left"/>
      <w:pPr>
        <w:tabs>
          <w:tab w:val="num" w:pos="1428"/>
        </w:tabs>
        <w:ind w:left="1428" w:hanging="720"/>
      </w:pPr>
      <w:rPr>
        <w:rFonts w:hint="default"/>
      </w:rPr>
    </w:lvl>
  </w:abstractNum>
  <w:abstractNum w:abstractNumId="9" w15:restartNumberingAfterBreak="0">
    <w:nsid w:val="5A34498B"/>
    <w:multiLevelType w:val="multilevel"/>
    <w:tmpl w:val="5568F8A6"/>
    <w:lvl w:ilvl="0">
      <w:start w:val="1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CA90FBF"/>
    <w:multiLevelType w:val="multilevel"/>
    <w:tmpl w:val="9ADEC088"/>
    <w:lvl w:ilvl="0">
      <w:start w:val="10"/>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76D511D1"/>
    <w:multiLevelType w:val="multilevel"/>
    <w:tmpl w:val="3ECC9D32"/>
    <w:lvl w:ilvl="0">
      <w:start w:val="7"/>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95E6548"/>
    <w:multiLevelType w:val="multilevel"/>
    <w:tmpl w:val="CE5C2B92"/>
    <w:lvl w:ilvl="0">
      <w:start w:val="1"/>
      <w:numFmt w:val="decimal"/>
      <w:lvlText w:val="1.%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BE37F4A"/>
    <w:multiLevelType w:val="singleLevel"/>
    <w:tmpl w:val="1898CFC4"/>
    <w:lvl w:ilvl="0">
      <w:start w:val="2"/>
      <w:numFmt w:val="decimal"/>
      <w:lvlText w:val="%1."/>
      <w:lvlJc w:val="left"/>
      <w:pPr>
        <w:tabs>
          <w:tab w:val="num" w:pos="360"/>
        </w:tabs>
        <w:ind w:left="360" w:hanging="360"/>
      </w:pPr>
    </w:lvl>
  </w:abstractNum>
  <w:abstractNum w:abstractNumId="14" w15:restartNumberingAfterBreak="0">
    <w:nsid w:val="7D5B5DAF"/>
    <w:multiLevelType w:val="multilevel"/>
    <w:tmpl w:val="A44C7B02"/>
    <w:lvl w:ilvl="0">
      <w:start w:val="1"/>
      <w:numFmt w:val="decimal"/>
      <w:lvlText w:val="11.%1"/>
      <w:lvlJc w:val="left"/>
      <w:pPr>
        <w:tabs>
          <w:tab w:val="num" w:pos="705"/>
        </w:tabs>
        <w:ind w:left="705" w:hanging="705"/>
      </w:pPr>
      <w:rPr>
        <w:strike w:val="0"/>
        <w:dstrike w:val="0"/>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2"/>
  </w:num>
  <w:num w:numId="3">
    <w:abstractNumId w:val="7"/>
  </w:num>
  <w:num w:numId="4">
    <w:abstractNumId w:val="14"/>
  </w:num>
  <w:num w:numId="5">
    <w:abstractNumId w:val="5"/>
  </w:num>
  <w:num w:numId="6">
    <w:abstractNumId w:val="3"/>
  </w:num>
  <w:num w:numId="7">
    <w:abstractNumId w:val="9"/>
  </w:num>
  <w:num w:numId="8">
    <w:abstractNumId w:val="2"/>
  </w:num>
  <w:num w:numId="9">
    <w:abstractNumId w:val="10"/>
  </w:num>
  <w:num w:numId="10">
    <w:abstractNumId w:val="13"/>
  </w:num>
  <w:num w:numId="11">
    <w:abstractNumId w:val="4"/>
  </w:num>
  <w:num w:numId="12">
    <w:abstractNumId w:val="0"/>
  </w:num>
  <w:num w:numId="13">
    <w:abstractNumId w:val="6"/>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dDOCID" w:val="D-440463-v4"/>
  </w:docVars>
  <w:rsids>
    <w:rsidRoot w:val="00BB21C6"/>
    <w:rsid w:val="0000061E"/>
    <w:rsid w:val="00024CCB"/>
    <w:rsid w:val="00030870"/>
    <w:rsid w:val="00043FC6"/>
    <w:rsid w:val="0007270B"/>
    <w:rsid w:val="0008508A"/>
    <w:rsid w:val="000C48E8"/>
    <w:rsid w:val="000E47C7"/>
    <w:rsid w:val="000F4456"/>
    <w:rsid w:val="00103290"/>
    <w:rsid w:val="00150167"/>
    <w:rsid w:val="001609E9"/>
    <w:rsid w:val="00171751"/>
    <w:rsid w:val="00182C8C"/>
    <w:rsid w:val="001B6BFA"/>
    <w:rsid w:val="001D13C2"/>
    <w:rsid w:val="001F1FA7"/>
    <w:rsid w:val="001F346B"/>
    <w:rsid w:val="001F68B3"/>
    <w:rsid w:val="001F69A2"/>
    <w:rsid w:val="00204C8C"/>
    <w:rsid w:val="002A0056"/>
    <w:rsid w:val="002B332A"/>
    <w:rsid w:val="002D2F30"/>
    <w:rsid w:val="002F02EC"/>
    <w:rsid w:val="002F0A38"/>
    <w:rsid w:val="003104D1"/>
    <w:rsid w:val="00324906"/>
    <w:rsid w:val="00362179"/>
    <w:rsid w:val="003C0768"/>
    <w:rsid w:val="003C7087"/>
    <w:rsid w:val="004038BB"/>
    <w:rsid w:val="0041501B"/>
    <w:rsid w:val="00416486"/>
    <w:rsid w:val="0042355C"/>
    <w:rsid w:val="004325FF"/>
    <w:rsid w:val="0044238C"/>
    <w:rsid w:val="004462C2"/>
    <w:rsid w:val="00446550"/>
    <w:rsid w:val="0049396A"/>
    <w:rsid w:val="004C025D"/>
    <w:rsid w:val="004D0155"/>
    <w:rsid w:val="004D3BBE"/>
    <w:rsid w:val="004E623C"/>
    <w:rsid w:val="004F18B2"/>
    <w:rsid w:val="004F55C9"/>
    <w:rsid w:val="00501DA7"/>
    <w:rsid w:val="00504215"/>
    <w:rsid w:val="00507496"/>
    <w:rsid w:val="0051750A"/>
    <w:rsid w:val="005374FC"/>
    <w:rsid w:val="00542A7A"/>
    <w:rsid w:val="00546D91"/>
    <w:rsid w:val="005849B5"/>
    <w:rsid w:val="00586F59"/>
    <w:rsid w:val="00587BE0"/>
    <w:rsid w:val="00593D87"/>
    <w:rsid w:val="0059494C"/>
    <w:rsid w:val="005969B1"/>
    <w:rsid w:val="005A02C6"/>
    <w:rsid w:val="00606A01"/>
    <w:rsid w:val="0062737D"/>
    <w:rsid w:val="00636CA0"/>
    <w:rsid w:val="006440FB"/>
    <w:rsid w:val="006454DD"/>
    <w:rsid w:val="0065260F"/>
    <w:rsid w:val="006642A7"/>
    <w:rsid w:val="006873A3"/>
    <w:rsid w:val="00697794"/>
    <w:rsid w:val="00697AA9"/>
    <w:rsid w:val="006A5F93"/>
    <w:rsid w:val="006B6474"/>
    <w:rsid w:val="006C55A6"/>
    <w:rsid w:val="007067F4"/>
    <w:rsid w:val="00724A64"/>
    <w:rsid w:val="00732B71"/>
    <w:rsid w:val="007343FC"/>
    <w:rsid w:val="00790212"/>
    <w:rsid w:val="007C2721"/>
    <w:rsid w:val="007E5EC6"/>
    <w:rsid w:val="007F3880"/>
    <w:rsid w:val="00812157"/>
    <w:rsid w:val="00824BC3"/>
    <w:rsid w:val="00833B8F"/>
    <w:rsid w:val="00835328"/>
    <w:rsid w:val="008607E9"/>
    <w:rsid w:val="00872B40"/>
    <w:rsid w:val="0087317B"/>
    <w:rsid w:val="00875B59"/>
    <w:rsid w:val="00881379"/>
    <w:rsid w:val="00886226"/>
    <w:rsid w:val="008B6619"/>
    <w:rsid w:val="008C616B"/>
    <w:rsid w:val="008E4866"/>
    <w:rsid w:val="008E6C01"/>
    <w:rsid w:val="008F526D"/>
    <w:rsid w:val="00902B01"/>
    <w:rsid w:val="009611D3"/>
    <w:rsid w:val="0099299A"/>
    <w:rsid w:val="00993CBC"/>
    <w:rsid w:val="009A2EFD"/>
    <w:rsid w:val="009C5B26"/>
    <w:rsid w:val="009E1AD4"/>
    <w:rsid w:val="009E4696"/>
    <w:rsid w:val="00A00C22"/>
    <w:rsid w:val="00A06B0F"/>
    <w:rsid w:val="00A14A9E"/>
    <w:rsid w:val="00A41CF7"/>
    <w:rsid w:val="00A65081"/>
    <w:rsid w:val="00A71D02"/>
    <w:rsid w:val="00A76D32"/>
    <w:rsid w:val="00A81CFA"/>
    <w:rsid w:val="00AB10B0"/>
    <w:rsid w:val="00B03571"/>
    <w:rsid w:val="00B85E8A"/>
    <w:rsid w:val="00B92816"/>
    <w:rsid w:val="00BA397F"/>
    <w:rsid w:val="00BB21C6"/>
    <w:rsid w:val="00BB5C07"/>
    <w:rsid w:val="00BB5EB8"/>
    <w:rsid w:val="00BF6195"/>
    <w:rsid w:val="00C06AE0"/>
    <w:rsid w:val="00C11B9D"/>
    <w:rsid w:val="00C26332"/>
    <w:rsid w:val="00C44F62"/>
    <w:rsid w:val="00C46424"/>
    <w:rsid w:val="00C54ED0"/>
    <w:rsid w:val="00C63F5F"/>
    <w:rsid w:val="00C6486F"/>
    <w:rsid w:val="00C65DBF"/>
    <w:rsid w:val="00CC01FF"/>
    <w:rsid w:val="00CD745D"/>
    <w:rsid w:val="00D1300D"/>
    <w:rsid w:val="00D37D92"/>
    <w:rsid w:val="00D63C5C"/>
    <w:rsid w:val="00D65986"/>
    <w:rsid w:val="00D962E6"/>
    <w:rsid w:val="00DA6721"/>
    <w:rsid w:val="00DB41E7"/>
    <w:rsid w:val="00DD5808"/>
    <w:rsid w:val="00DE024D"/>
    <w:rsid w:val="00DF1469"/>
    <w:rsid w:val="00DF33EB"/>
    <w:rsid w:val="00E01631"/>
    <w:rsid w:val="00E06EB1"/>
    <w:rsid w:val="00E2302C"/>
    <w:rsid w:val="00E87EBE"/>
    <w:rsid w:val="00E908E7"/>
    <w:rsid w:val="00E947D1"/>
    <w:rsid w:val="00E96C18"/>
    <w:rsid w:val="00EC3F0B"/>
    <w:rsid w:val="00EE15DB"/>
    <w:rsid w:val="00F2282F"/>
    <w:rsid w:val="00F441E7"/>
    <w:rsid w:val="00F47CC4"/>
    <w:rsid w:val="00F50E5C"/>
    <w:rsid w:val="00F554C1"/>
    <w:rsid w:val="00F617CB"/>
    <w:rsid w:val="00F8755E"/>
    <w:rsid w:val="00FC52F5"/>
    <w:rsid w:val="00FE04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9557BD4"/>
  <w15:chartTrackingRefBased/>
  <w15:docId w15:val="{7D2A0584-E835-4F66-A886-F08F22150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08A"/>
    <w:pPr>
      <w:spacing w:after="120"/>
    </w:pPr>
    <w:rPr>
      <w:rFonts w:ascii="FSpaCaslon" w:hAnsi="FSpaCaslon"/>
      <w:sz w:val="24"/>
    </w:rPr>
  </w:style>
  <w:style w:type="paragraph" w:styleId="Rubrik1">
    <w:name w:val="heading 1"/>
    <w:basedOn w:val="Normal"/>
    <w:next w:val="Normal"/>
    <w:qFormat/>
    <w:rsid w:val="0008508A"/>
    <w:pPr>
      <w:keepNext/>
      <w:tabs>
        <w:tab w:val="left" w:pos="0"/>
        <w:tab w:val="left" w:pos="340"/>
        <w:tab w:val="left" w:pos="680"/>
        <w:tab w:val="left" w:pos="1021"/>
        <w:tab w:val="left" w:pos="1361"/>
        <w:tab w:val="left" w:pos="1701"/>
      </w:tabs>
      <w:spacing w:after="240"/>
      <w:outlineLvl w:val="0"/>
    </w:pPr>
    <w:rPr>
      <w:b/>
      <w:sz w:val="28"/>
    </w:rPr>
  </w:style>
  <w:style w:type="paragraph" w:styleId="Rubrik3">
    <w:name w:val="heading 3"/>
    <w:basedOn w:val="Normal"/>
    <w:next w:val="Normal"/>
    <w:qFormat/>
    <w:rsid w:val="0008508A"/>
    <w:pPr>
      <w:keepNext/>
      <w:tabs>
        <w:tab w:val="left" w:pos="0"/>
        <w:tab w:val="left" w:pos="340"/>
        <w:tab w:val="left" w:pos="680"/>
        <w:tab w:val="left" w:pos="1021"/>
        <w:tab w:val="left" w:pos="1361"/>
        <w:tab w:val="left" w:pos="1701"/>
      </w:tabs>
      <w:spacing w:before="360"/>
      <w:jc w:val="center"/>
      <w:outlineLvl w:val="2"/>
    </w:pPr>
    <w:rPr>
      <w:b/>
      <w:u w:val="single"/>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styleId="Sidfot">
    <w:name w:val="footer"/>
    <w:basedOn w:val="Normal"/>
    <w:rsid w:val="0008508A"/>
    <w:pPr>
      <w:tabs>
        <w:tab w:val="center" w:pos="4819"/>
        <w:tab w:val="right" w:pos="9071"/>
      </w:tabs>
    </w:pPr>
    <w:rPr>
      <w:rFonts w:ascii="Times New Roman" w:hAnsi="Times New Roman"/>
    </w:rPr>
  </w:style>
  <w:style w:type="paragraph" w:styleId="Brdtextmedindrag2">
    <w:name w:val="Body Text Indent 2"/>
    <w:basedOn w:val="Normal"/>
    <w:rsid w:val="0008508A"/>
    <w:pPr>
      <w:ind w:left="3912" w:hanging="2607"/>
    </w:pPr>
  </w:style>
  <w:style w:type="paragraph" w:styleId="Brdtextmedindrag3">
    <w:name w:val="Body Text Indent 3"/>
    <w:basedOn w:val="Normal"/>
    <w:rsid w:val="0008508A"/>
    <w:pPr>
      <w:ind w:left="708" w:hanging="708"/>
    </w:pPr>
  </w:style>
  <w:style w:type="paragraph" w:styleId="Sidhuvud">
    <w:name w:val="header"/>
    <w:basedOn w:val="Normal"/>
    <w:rsid w:val="007343FC"/>
    <w:pPr>
      <w:tabs>
        <w:tab w:val="center" w:pos="4536"/>
        <w:tab w:val="right" w:pos="9072"/>
      </w:tabs>
    </w:pPr>
  </w:style>
  <w:style w:type="paragraph" w:styleId="Ballongtext">
    <w:name w:val="Balloon Text"/>
    <w:basedOn w:val="Normal"/>
    <w:semiHidden/>
    <w:rsid w:val="00FE04B5"/>
    <w:rPr>
      <w:rFonts w:ascii="Tahoma" w:hAnsi="Tahoma" w:cs="Tahoma"/>
      <w:sz w:val="16"/>
      <w:szCs w:val="16"/>
    </w:rPr>
  </w:style>
  <w:style w:type="character" w:styleId="Kommentarsreferens">
    <w:name w:val="annotation reference"/>
    <w:basedOn w:val="Standardstycketeckensnitt"/>
    <w:semiHidden/>
    <w:rsid w:val="00FE04B5"/>
    <w:rPr>
      <w:sz w:val="16"/>
      <w:szCs w:val="16"/>
    </w:rPr>
  </w:style>
  <w:style w:type="paragraph" w:styleId="Kommentarer">
    <w:name w:val="annotation text"/>
    <w:basedOn w:val="Normal"/>
    <w:semiHidden/>
    <w:rsid w:val="00FE04B5"/>
    <w:rPr>
      <w:sz w:val="20"/>
    </w:rPr>
  </w:style>
  <w:style w:type="paragraph" w:styleId="Kommentarsmne">
    <w:name w:val="annotation subject"/>
    <w:basedOn w:val="Kommentarer"/>
    <w:next w:val="Kommentarer"/>
    <w:semiHidden/>
    <w:rsid w:val="00FE04B5"/>
    <w:rPr>
      <w:b/>
      <w:bCs/>
    </w:rPr>
  </w:style>
  <w:style w:type="paragraph" w:styleId="Dokumentversikt">
    <w:name w:val="Document Map"/>
    <w:basedOn w:val="Normal"/>
    <w:semiHidden/>
    <w:rsid w:val="00BB5C07"/>
    <w:pPr>
      <w:shd w:val="clear" w:color="auto" w:fill="000080"/>
    </w:pPr>
    <w:rPr>
      <w:rFonts w:ascii="Tahoma" w:hAnsi="Tahoma" w:cs="Tahoma"/>
      <w:sz w:val="20"/>
    </w:rPr>
  </w:style>
  <w:style w:type="paragraph" w:styleId="Fotnotstext">
    <w:name w:val="footnote text"/>
    <w:basedOn w:val="Normal"/>
    <w:semiHidden/>
    <w:rsid w:val="00875B59"/>
    <w:rPr>
      <w:sz w:val="20"/>
    </w:rPr>
  </w:style>
  <w:style w:type="character" w:styleId="Fotnotsreferens">
    <w:name w:val="footnote reference"/>
    <w:basedOn w:val="Standardstycketeckensnitt"/>
    <w:semiHidden/>
    <w:rsid w:val="00875B59"/>
    <w:rPr>
      <w:vertAlign w:val="superscript"/>
    </w:rPr>
  </w:style>
  <w:style w:type="paragraph" w:customStyle="1" w:styleId="StylePalatinoLinespacingMultiple12li">
    <w:name w:val="Style Palatino Line spacing:  Multiple 12 li"/>
    <w:basedOn w:val="Normal"/>
    <w:rsid w:val="008607E9"/>
    <w:pPr>
      <w:spacing w:before="120" w:line="288" w:lineRule="auto"/>
    </w:pPr>
    <w:rPr>
      <w:rFonts w:ascii="Palatino" w:hAnsi="Palatino"/>
    </w:rPr>
  </w:style>
  <w:style w:type="character" w:styleId="Sidnummer">
    <w:name w:val="page number"/>
    <w:basedOn w:val="Standardstycketeckensnitt"/>
    <w:rsid w:val="00A7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1F781-D498-4082-8FBA-7E651EC3C288}"/>
</file>

<file path=customXml/itemProps2.xml><?xml version="1.0" encoding="utf-8"?>
<ds:datastoreItem xmlns:ds="http://schemas.openxmlformats.org/officeDocument/2006/customXml" ds:itemID="{FAFB5084-05E2-49C4-95A3-F7262CD666AC}">
  <ds:schemaRefs>
    <ds:schemaRef ds:uri="http://schemas.microsoft.com/sharepoint/v3/contenttype/forms"/>
  </ds:schemaRefs>
</ds:datastoreItem>
</file>

<file path=customXml/itemProps3.xml><?xml version="1.0" encoding="utf-8"?>
<ds:datastoreItem xmlns:ds="http://schemas.openxmlformats.org/officeDocument/2006/customXml" ds:itemID="{652EBDBB-11EE-4FEF-BB64-BEBDE152DDD4}">
  <ds:schemaRefs>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c297726e-2378-4054-9597-3d45f8d54df4"/>
    <ds:schemaRef ds:uri="2337fc17-2acf-4d77-80c9-45ed8debd66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5177</Words>
  <Characters>27441</Characters>
  <Application>Microsoft Office Word</Application>
  <DocSecurity>0</DocSecurity>
  <Lines>228</Lines>
  <Paragraphs>65</Paragraphs>
  <ScaleCrop>false</ScaleCrop>
  <HeadingPairs>
    <vt:vector size="2" baseType="variant">
      <vt:variant>
        <vt:lpstr>Title</vt:lpstr>
      </vt:variant>
      <vt:variant>
        <vt:i4>1</vt:i4>
      </vt:variant>
    </vt:vector>
  </HeadingPairs>
  <TitlesOfParts>
    <vt:vector size="1" baseType="lpstr">
      <vt:lpstr>990929 2007-02</vt:lpstr>
    </vt:vector>
  </TitlesOfParts>
  <Company>Skandinaviska Enskilda Banken</Company>
  <LinksUpToDate>false</LinksUpToDate>
  <CharactersWithSpaces>32553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990929 2007-02</dc:title>
  <dc:subject/>
  <dc:creator>S74192</dc:creator>
  <cp:keywords/>
  <dc:description/>
  <cp:lastModifiedBy>Enel Lundblad</cp:lastModifiedBy>
  <cp:revision>2</cp:revision>
  <cp:lastPrinted>2007-12-17T14:32:00Z</cp:lastPrinted>
  <dcterms:created xsi:type="dcterms:W3CDTF">2020-09-17T13:04:00Z</dcterms:created>
  <dcterms:modified xsi:type="dcterms:W3CDTF">2020-09-17T13:04:00Z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D-440463-v4</vt:lpwstr>
  </property>
  <property fmtid="{D5CDD505-2E9C-101B-9397-08002B2CF9AE}" pid="3" name="ContentTypeId">
    <vt:lpwstr>0x0101002B840543499B0C478C3086ADA108ADC3</vt:lpwstr>
  </property>
</Properties>
</file>